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D" w:rsidRDefault="00E0610D" w:rsidP="00E0610D">
      <w:pPr>
        <w:jc w:val="right"/>
        <w:outlineLvl w:val="0"/>
        <w:rPr>
          <w:b w:val="0"/>
          <w:sz w:val="28"/>
          <w:szCs w:val="28"/>
        </w:rPr>
      </w:pPr>
    </w:p>
    <w:p w:rsidR="00D60D5F" w:rsidRPr="00920CD6" w:rsidRDefault="00D60D5F" w:rsidP="00D60D5F">
      <w:pPr>
        <w:jc w:val="center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D60D5F" w:rsidRPr="00920CD6" w:rsidRDefault="00D60D5F" w:rsidP="00D60D5F">
      <w:pPr>
        <w:jc w:val="center"/>
        <w:outlineLvl w:val="0"/>
        <w:rPr>
          <w:b w:val="0"/>
          <w:sz w:val="28"/>
          <w:szCs w:val="28"/>
        </w:rPr>
      </w:pPr>
    </w:p>
    <w:p w:rsidR="00D60D5F" w:rsidRPr="00920CD6" w:rsidRDefault="00D60D5F" w:rsidP="00D60D5F">
      <w:pPr>
        <w:jc w:val="center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60D5F" w:rsidRPr="00920CD6" w:rsidRDefault="00D60D5F" w:rsidP="00D60D5F">
      <w:pPr>
        <w:jc w:val="center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высшего профессионального образования</w:t>
      </w:r>
    </w:p>
    <w:p w:rsidR="00D60D5F" w:rsidRPr="00920CD6" w:rsidRDefault="00D60D5F" w:rsidP="00D60D5F">
      <w:pPr>
        <w:ind w:firstLine="426"/>
        <w:jc w:val="center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«Хабаровская государственная академия экономики и права»</w:t>
      </w:r>
    </w:p>
    <w:p w:rsidR="00D60D5F" w:rsidRPr="00920CD6" w:rsidRDefault="00D60D5F" w:rsidP="00D60D5F">
      <w:pPr>
        <w:jc w:val="center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(ХГАЭП)</w:t>
      </w:r>
    </w:p>
    <w:p w:rsidR="00D60D5F" w:rsidRPr="00920CD6" w:rsidRDefault="00D60D5F" w:rsidP="00D60D5F">
      <w:pPr>
        <w:spacing w:before="120"/>
        <w:ind w:firstLine="426"/>
        <w:jc w:val="right"/>
        <w:outlineLvl w:val="0"/>
        <w:rPr>
          <w:b w:val="0"/>
          <w:sz w:val="28"/>
          <w:szCs w:val="28"/>
        </w:rPr>
      </w:pPr>
    </w:p>
    <w:p w:rsidR="00D60D5F" w:rsidRPr="00920CD6" w:rsidRDefault="00D60D5F" w:rsidP="00D60D5F">
      <w:pPr>
        <w:spacing w:before="120"/>
        <w:ind w:firstLine="426"/>
        <w:jc w:val="right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УТВЕРЖДАЮ</w:t>
      </w:r>
    </w:p>
    <w:p w:rsidR="00D60D5F" w:rsidRPr="00920CD6" w:rsidRDefault="00D60D5F" w:rsidP="00D60D5F">
      <w:pPr>
        <w:spacing w:before="120"/>
        <w:ind w:firstLine="426"/>
        <w:jc w:val="right"/>
        <w:outlineLvl w:val="0"/>
        <w:rPr>
          <w:b w:val="0"/>
          <w:sz w:val="28"/>
          <w:szCs w:val="28"/>
        </w:rPr>
      </w:pPr>
    </w:p>
    <w:p w:rsidR="00D60D5F" w:rsidRPr="00920CD6" w:rsidRDefault="00D60D5F" w:rsidP="00D60D5F">
      <w:pPr>
        <w:spacing w:before="120"/>
        <w:ind w:firstLine="425"/>
        <w:jc w:val="right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Ректор ХГАЭП</w:t>
      </w:r>
    </w:p>
    <w:p w:rsidR="00D60D5F" w:rsidRPr="00920CD6" w:rsidRDefault="00D60D5F" w:rsidP="00D60D5F">
      <w:pPr>
        <w:spacing w:before="120"/>
        <w:ind w:firstLine="425"/>
        <w:jc w:val="right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________________Ю.Г. Плесовских</w:t>
      </w:r>
    </w:p>
    <w:p w:rsidR="00D60D5F" w:rsidRPr="00920CD6" w:rsidRDefault="00D60D5F" w:rsidP="00D60D5F">
      <w:pPr>
        <w:spacing w:before="120"/>
        <w:ind w:firstLine="425"/>
        <w:jc w:val="right"/>
        <w:outlineLvl w:val="0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«_____»_________________ 2013 г.</w:t>
      </w:r>
    </w:p>
    <w:p w:rsidR="00D60D5F" w:rsidRPr="00920CD6" w:rsidRDefault="00D60D5F" w:rsidP="00D60D5F">
      <w:pPr>
        <w:spacing w:before="120"/>
        <w:rPr>
          <w:b w:val="0"/>
          <w:sz w:val="28"/>
          <w:szCs w:val="28"/>
        </w:rPr>
      </w:pPr>
    </w:p>
    <w:p w:rsidR="00D60D5F" w:rsidRPr="00D60D5F" w:rsidRDefault="00D60D5F" w:rsidP="00D60D5F">
      <w:pPr>
        <w:spacing w:line="276" w:lineRule="auto"/>
        <w:rPr>
          <w:sz w:val="28"/>
          <w:szCs w:val="28"/>
        </w:rPr>
      </w:pPr>
    </w:p>
    <w:p w:rsidR="00D60D5F" w:rsidRPr="00920CD6" w:rsidRDefault="00D60D5F" w:rsidP="00D60D5F">
      <w:pPr>
        <w:spacing w:line="360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>ПОЛОЖЕНИЕ</w:t>
      </w:r>
    </w:p>
    <w:p w:rsidR="00D60D5F" w:rsidRPr="00920CD6" w:rsidRDefault="00D60D5F" w:rsidP="00D60D5F">
      <w:pPr>
        <w:spacing w:line="360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 xml:space="preserve">о проведении </w:t>
      </w:r>
      <w:proofErr w:type="gramStart"/>
      <w:r w:rsidRPr="00920CD6">
        <w:rPr>
          <w:sz w:val="28"/>
          <w:szCs w:val="28"/>
        </w:rPr>
        <w:t>Дальневосточной</w:t>
      </w:r>
      <w:proofErr w:type="gramEnd"/>
      <w:r w:rsidRPr="00920CD6">
        <w:rPr>
          <w:sz w:val="28"/>
          <w:szCs w:val="28"/>
        </w:rPr>
        <w:t xml:space="preserve"> региональной </w:t>
      </w:r>
    </w:p>
    <w:p w:rsidR="00D60D5F" w:rsidRPr="00920CD6" w:rsidRDefault="00920CD6" w:rsidP="00D60D5F">
      <w:pPr>
        <w:spacing w:line="360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>многопрофильной</w:t>
      </w:r>
      <w:r w:rsidR="00D60D5F" w:rsidRPr="00920CD6">
        <w:rPr>
          <w:sz w:val="28"/>
          <w:szCs w:val="28"/>
        </w:rPr>
        <w:t xml:space="preserve"> олимпиады школьников </w:t>
      </w:r>
    </w:p>
    <w:p w:rsidR="00D60D5F" w:rsidRPr="00920CD6" w:rsidRDefault="00D60D5F" w:rsidP="00D60D5F">
      <w:pPr>
        <w:spacing w:line="360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>«Шаг в будущее»</w:t>
      </w:r>
    </w:p>
    <w:p w:rsidR="00E7465E" w:rsidRPr="00920CD6" w:rsidRDefault="00E7465E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Pr="00920CD6" w:rsidRDefault="00D60D5F" w:rsidP="00D60D5F">
      <w:pPr>
        <w:spacing w:line="360" w:lineRule="auto"/>
        <w:jc w:val="center"/>
        <w:rPr>
          <w:b w:val="0"/>
          <w:sz w:val="28"/>
          <w:szCs w:val="28"/>
        </w:rPr>
      </w:pPr>
      <w:r w:rsidRPr="00920CD6">
        <w:rPr>
          <w:b w:val="0"/>
          <w:sz w:val="28"/>
          <w:szCs w:val="28"/>
        </w:rPr>
        <w:t>Хабаровск 2013</w:t>
      </w:r>
    </w:p>
    <w:p w:rsidR="00D60D5F" w:rsidRPr="00920CD6" w:rsidRDefault="00D60D5F" w:rsidP="00D60D5F">
      <w:pPr>
        <w:spacing w:line="312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lastRenderedPageBreak/>
        <w:t>ПОЛОЖЕНИЕ</w:t>
      </w:r>
    </w:p>
    <w:p w:rsidR="00D60D5F" w:rsidRPr="00920CD6" w:rsidRDefault="00D60D5F" w:rsidP="00D60D5F">
      <w:pPr>
        <w:spacing w:line="312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 xml:space="preserve">о проведении </w:t>
      </w:r>
      <w:proofErr w:type="gramStart"/>
      <w:r w:rsidRPr="00920CD6">
        <w:rPr>
          <w:sz w:val="28"/>
          <w:szCs w:val="28"/>
        </w:rPr>
        <w:t>Дальневосточной</w:t>
      </w:r>
      <w:proofErr w:type="gramEnd"/>
      <w:r w:rsidRPr="00920CD6">
        <w:rPr>
          <w:sz w:val="28"/>
          <w:szCs w:val="28"/>
        </w:rPr>
        <w:t xml:space="preserve"> региональной </w:t>
      </w:r>
    </w:p>
    <w:p w:rsidR="00D60D5F" w:rsidRPr="00920CD6" w:rsidRDefault="00922757" w:rsidP="00D60D5F">
      <w:pPr>
        <w:spacing w:line="312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>многопрофильной</w:t>
      </w:r>
      <w:r w:rsidR="00D60D5F" w:rsidRPr="00920CD6">
        <w:rPr>
          <w:sz w:val="28"/>
          <w:szCs w:val="28"/>
        </w:rPr>
        <w:t xml:space="preserve"> олимпиады школьников </w:t>
      </w:r>
    </w:p>
    <w:p w:rsidR="00D60D5F" w:rsidRPr="00920CD6" w:rsidRDefault="00D60D5F" w:rsidP="00D60D5F">
      <w:pPr>
        <w:spacing w:line="312" w:lineRule="auto"/>
        <w:jc w:val="center"/>
        <w:rPr>
          <w:sz w:val="28"/>
          <w:szCs w:val="28"/>
        </w:rPr>
      </w:pPr>
      <w:r w:rsidRPr="00920CD6">
        <w:rPr>
          <w:sz w:val="28"/>
          <w:szCs w:val="28"/>
        </w:rPr>
        <w:t>«Шаг в будущее»</w:t>
      </w:r>
    </w:p>
    <w:p w:rsidR="00D60D5F" w:rsidRDefault="00D60D5F" w:rsidP="00D60D5F">
      <w:pPr>
        <w:spacing w:line="312" w:lineRule="auto"/>
        <w:ind w:firstLine="567"/>
        <w:jc w:val="both"/>
        <w:rPr>
          <w:sz w:val="28"/>
          <w:szCs w:val="28"/>
        </w:rPr>
      </w:pPr>
    </w:p>
    <w:p w:rsidR="00D60D5F" w:rsidRPr="0053601F" w:rsidRDefault="00D60D5F" w:rsidP="00D60D5F">
      <w:pPr>
        <w:spacing w:line="312" w:lineRule="auto"/>
        <w:ind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 xml:space="preserve">Настоящее положение определяет порядок организации и проведения  Дальневосточной региональной </w:t>
      </w:r>
      <w:r w:rsidR="00922757" w:rsidRPr="0053601F">
        <w:rPr>
          <w:b w:val="0"/>
          <w:sz w:val="28"/>
          <w:szCs w:val="28"/>
        </w:rPr>
        <w:t>многопрофильной</w:t>
      </w:r>
      <w:r w:rsidRPr="0053601F">
        <w:rPr>
          <w:b w:val="0"/>
          <w:sz w:val="28"/>
          <w:szCs w:val="28"/>
        </w:rPr>
        <w:t xml:space="preserve"> олимпиады школьников «Шаг в будущее»</w:t>
      </w:r>
      <w:r w:rsidR="005A2200" w:rsidRPr="0053601F">
        <w:rPr>
          <w:b w:val="0"/>
          <w:sz w:val="28"/>
          <w:szCs w:val="28"/>
        </w:rPr>
        <w:t xml:space="preserve"> (далее – Олимпиада)</w:t>
      </w:r>
      <w:r w:rsidRPr="0053601F">
        <w:rPr>
          <w:b w:val="0"/>
          <w:sz w:val="28"/>
          <w:szCs w:val="28"/>
        </w:rPr>
        <w:t xml:space="preserve">, её организационно-методическое обеспечение, правила участия в </w:t>
      </w:r>
      <w:r w:rsidR="00E31344">
        <w:rPr>
          <w:b w:val="0"/>
          <w:sz w:val="28"/>
          <w:szCs w:val="28"/>
        </w:rPr>
        <w:t>О</w:t>
      </w:r>
      <w:r w:rsidRPr="0053601F">
        <w:rPr>
          <w:b w:val="0"/>
          <w:sz w:val="28"/>
          <w:szCs w:val="28"/>
        </w:rPr>
        <w:t>лимпиад</w:t>
      </w:r>
      <w:r w:rsidR="005A2200" w:rsidRPr="0053601F">
        <w:rPr>
          <w:b w:val="0"/>
          <w:sz w:val="28"/>
          <w:szCs w:val="28"/>
        </w:rPr>
        <w:t>е</w:t>
      </w:r>
      <w:r w:rsidRPr="0053601F">
        <w:rPr>
          <w:b w:val="0"/>
          <w:sz w:val="28"/>
          <w:szCs w:val="28"/>
        </w:rPr>
        <w:t xml:space="preserve"> и определения победителей и приз</w:t>
      </w:r>
      <w:r w:rsidR="00E31344">
        <w:rPr>
          <w:b w:val="0"/>
          <w:sz w:val="28"/>
          <w:szCs w:val="28"/>
        </w:rPr>
        <w:t>ё</w:t>
      </w:r>
      <w:r w:rsidRPr="0053601F">
        <w:rPr>
          <w:b w:val="0"/>
          <w:sz w:val="28"/>
          <w:szCs w:val="28"/>
        </w:rPr>
        <w:t>ров</w:t>
      </w:r>
      <w:r w:rsidR="005A2200" w:rsidRPr="0053601F">
        <w:rPr>
          <w:b w:val="0"/>
          <w:sz w:val="28"/>
          <w:szCs w:val="28"/>
        </w:rPr>
        <w:t>.</w:t>
      </w:r>
    </w:p>
    <w:p w:rsidR="005A2200" w:rsidRDefault="005A2200" w:rsidP="00D60D5F">
      <w:pPr>
        <w:spacing w:line="312" w:lineRule="auto"/>
        <w:ind w:firstLine="567"/>
        <w:jc w:val="both"/>
        <w:rPr>
          <w:sz w:val="28"/>
          <w:szCs w:val="28"/>
        </w:rPr>
      </w:pPr>
    </w:p>
    <w:p w:rsidR="005A2200" w:rsidRPr="00E0610D" w:rsidRDefault="005A2200" w:rsidP="00EC7F8B">
      <w:pPr>
        <w:pStyle w:val="ab"/>
        <w:numPr>
          <w:ilvl w:val="0"/>
          <w:numId w:val="1"/>
        </w:numPr>
        <w:spacing w:line="312" w:lineRule="auto"/>
        <w:ind w:left="924" w:hanging="357"/>
        <w:jc w:val="center"/>
        <w:rPr>
          <w:sz w:val="28"/>
          <w:szCs w:val="28"/>
        </w:rPr>
      </w:pPr>
      <w:r w:rsidRPr="00E0610D">
        <w:rPr>
          <w:sz w:val="28"/>
          <w:szCs w:val="28"/>
        </w:rPr>
        <w:t>Общие положения</w:t>
      </w:r>
    </w:p>
    <w:p w:rsidR="00EC7F8B" w:rsidRPr="00EC7F8B" w:rsidRDefault="00EC7F8B" w:rsidP="00EC7F8B">
      <w:pPr>
        <w:pStyle w:val="ab"/>
        <w:spacing w:line="312" w:lineRule="auto"/>
        <w:ind w:left="924"/>
        <w:rPr>
          <w:b w:val="0"/>
          <w:sz w:val="16"/>
          <w:szCs w:val="16"/>
        </w:rPr>
      </w:pPr>
    </w:p>
    <w:p w:rsidR="005A2200" w:rsidRDefault="00A86FDA" w:rsidP="005A2200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целями О</w:t>
      </w:r>
      <w:r w:rsidR="005A2200" w:rsidRPr="005A2200">
        <w:rPr>
          <w:b w:val="0"/>
          <w:sz w:val="28"/>
          <w:szCs w:val="28"/>
        </w:rPr>
        <w:t>лимпиад</w:t>
      </w:r>
      <w:r w:rsidR="005A2200">
        <w:rPr>
          <w:b w:val="0"/>
          <w:sz w:val="28"/>
          <w:szCs w:val="28"/>
        </w:rPr>
        <w:t>ы</w:t>
      </w:r>
      <w:r w:rsidR="005A2200" w:rsidRPr="005A2200">
        <w:rPr>
          <w:b w:val="0"/>
          <w:sz w:val="28"/>
          <w:szCs w:val="28"/>
        </w:rPr>
        <w:t xml:space="preserve"> явля</w:t>
      </w:r>
      <w:r w:rsidR="006E2B2B">
        <w:rPr>
          <w:b w:val="0"/>
          <w:sz w:val="28"/>
          <w:szCs w:val="28"/>
        </w:rPr>
        <w:t>е</w:t>
      </w:r>
      <w:r w:rsidR="005A2200" w:rsidRPr="005A2200">
        <w:rPr>
          <w:b w:val="0"/>
          <w:sz w:val="28"/>
          <w:szCs w:val="28"/>
        </w:rPr>
        <w:t>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одарённых детей, распространение и популяризация научных знаний среди молод</w:t>
      </w:r>
      <w:r w:rsidR="00E31344">
        <w:rPr>
          <w:b w:val="0"/>
          <w:sz w:val="28"/>
          <w:szCs w:val="28"/>
        </w:rPr>
        <w:t>ё</w:t>
      </w:r>
      <w:r w:rsidR="005A2200" w:rsidRPr="005A2200">
        <w:rPr>
          <w:b w:val="0"/>
          <w:sz w:val="28"/>
          <w:szCs w:val="28"/>
        </w:rPr>
        <w:t>жи</w:t>
      </w:r>
      <w:r w:rsidR="00922757">
        <w:rPr>
          <w:b w:val="0"/>
          <w:sz w:val="28"/>
          <w:szCs w:val="28"/>
        </w:rPr>
        <w:t>, а также профессиона</w:t>
      </w:r>
      <w:r w:rsidR="00920CD6">
        <w:rPr>
          <w:b w:val="0"/>
          <w:sz w:val="28"/>
          <w:szCs w:val="28"/>
        </w:rPr>
        <w:t>льное ориентирование учащихся</w:t>
      </w:r>
      <w:r w:rsidR="005A2200" w:rsidRPr="005A2200">
        <w:rPr>
          <w:b w:val="0"/>
          <w:sz w:val="28"/>
          <w:szCs w:val="28"/>
        </w:rPr>
        <w:t>.</w:t>
      </w:r>
    </w:p>
    <w:p w:rsidR="00A86FDA" w:rsidRDefault="005A2200" w:rsidP="005A2200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</w:t>
      </w:r>
      <w:r w:rsidR="00A86FDA">
        <w:rPr>
          <w:b w:val="0"/>
          <w:sz w:val="28"/>
          <w:szCs w:val="28"/>
        </w:rPr>
        <w:t>ганизаторами Олимпиады являются Министерство образования и науки Хабаровского края, ФГБОУ ВПО «Хабаровская государствен</w:t>
      </w:r>
      <w:r w:rsidR="00753D68">
        <w:rPr>
          <w:b w:val="0"/>
          <w:sz w:val="28"/>
          <w:szCs w:val="28"/>
        </w:rPr>
        <w:t>ная академия экономики и права»,</w:t>
      </w:r>
      <w:r w:rsidR="00753D68" w:rsidRPr="00753D68">
        <w:rPr>
          <w:b w:val="0"/>
          <w:sz w:val="28"/>
          <w:szCs w:val="28"/>
        </w:rPr>
        <w:t xml:space="preserve"> </w:t>
      </w:r>
      <w:r w:rsidR="00753D68">
        <w:rPr>
          <w:b w:val="0"/>
          <w:sz w:val="28"/>
          <w:szCs w:val="28"/>
        </w:rPr>
        <w:t>Вычислительный центр Дальневосточного отделения Российской Академии наук (ВЦ ДВО РАН).</w:t>
      </w:r>
    </w:p>
    <w:p w:rsidR="00922757" w:rsidRDefault="00922757" w:rsidP="00922757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Олимпиада проводится по согласованию и при поддержке Дальневосточной ассоциации предприятий информационных технологий (ДВ АПИТ), филиала ОАО «МТС» в Хабаровском крае, </w:t>
      </w:r>
      <w:r>
        <w:rPr>
          <w:b w:val="0"/>
          <w:bCs/>
          <w:sz w:val="28"/>
          <w:szCs w:val="28"/>
        </w:rPr>
        <w:t>Хабаровского отделения</w:t>
      </w:r>
      <w:r w:rsidRPr="00A86FDA">
        <w:rPr>
          <w:b w:val="0"/>
          <w:bCs/>
          <w:sz w:val="28"/>
          <w:szCs w:val="28"/>
        </w:rPr>
        <w:t xml:space="preserve"> Общероссийской общественной организации малого и среднего бизнеса ОПОРА России</w:t>
      </w:r>
      <w:r>
        <w:rPr>
          <w:b w:val="0"/>
          <w:bCs/>
          <w:sz w:val="28"/>
          <w:szCs w:val="28"/>
        </w:rPr>
        <w:t>, Рекламного центра «Хабаровский»</w:t>
      </w:r>
      <w:r w:rsidR="004A5492">
        <w:rPr>
          <w:b w:val="0"/>
          <w:bCs/>
          <w:sz w:val="28"/>
          <w:szCs w:val="28"/>
        </w:rPr>
        <w:t>,</w:t>
      </w:r>
      <w:r w:rsidR="00753D68">
        <w:rPr>
          <w:b w:val="0"/>
          <w:bCs/>
          <w:sz w:val="28"/>
          <w:szCs w:val="28"/>
        </w:rPr>
        <w:t xml:space="preserve"> ОАО «Восточный </w:t>
      </w:r>
      <w:proofErr w:type="spellStart"/>
      <w:r w:rsidR="00753D68">
        <w:rPr>
          <w:b w:val="0"/>
          <w:bCs/>
          <w:sz w:val="28"/>
          <w:szCs w:val="28"/>
        </w:rPr>
        <w:t>Экпресс-Банк</w:t>
      </w:r>
      <w:proofErr w:type="spellEnd"/>
      <w:r w:rsidR="00753D68">
        <w:rPr>
          <w:b w:val="0"/>
          <w:bCs/>
          <w:sz w:val="28"/>
          <w:szCs w:val="28"/>
        </w:rPr>
        <w:t>»,</w:t>
      </w:r>
      <w:r w:rsidR="004A5492">
        <w:rPr>
          <w:b w:val="0"/>
          <w:bCs/>
          <w:sz w:val="28"/>
          <w:szCs w:val="28"/>
        </w:rPr>
        <w:t xml:space="preserve"> которые являются </w:t>
      </w:r>
      <w:proofErr w:type="spellStart"/>
      <w:r w:rsidR="004A5492">
        <w:rPr>
          <w:b w:val="0"/>
          <w:bCs/>
          <w:sz w:val="28"/>
          <w:szCs w:val="28"/>
        </w:rPr>
        <w:t>соорганизаторами</w:t>
      </w:r>
      <w:proofErr w:type="spellEnd"/>
      <w:r w:rsidR="004A5492">
        <w:rPr>
          <w:b w:val="0"/>
          <w:bCs/>
          <w:sz w:val="28"/>
          <w:szCs w:val="28"/>
        </w:rPr>
        <w:t xml:space="preserve"> Олимпиады</w:t>
      </w:r>
      <w:r>
        <w:rPr>
          <w:b w:val="0"/>
          <w:bCs/>
          <w:sz w:val="28"/>
          <w:szCs w:val="28"/>
        </w:rPr>
        <w:t>.</w:t>
      </w:r>
    </w:p>
    <w:p w:rsidR="00E31344" w:rsidRDefault="00E31344" w:rsidP="00922757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качестве партнёров могут также выступать иные организации Хабаровского края и других субъектов Российской Федерации.</w:t>
      </w:r>
    </w:p>
    <w:p w:rsidR="00922757" w:rsidRDefault="00922757" w:rsidP="00922757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Базовыми подразделениями для проведения Олимпиады являются кафедры ХГАЭП, соответствующие профилям Олимпиады.</w:t>
      </w:r>
    </w:p>
    <w:p w:rsidR="00922757" w:rsidRDefault="00922757" w:rsidP="00922757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Олимпиада проводится по следующим профилям: </w:t>
      </w:r>
    </w:p>
    <w:p w:rsidR="00922757" w:rsidRPr="00CA04F6" w:rsidRDefault="00922757" w:rsidP="00CA04F6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информатике и программированию, секция «Информатика и программирование (IT-олимпиада)»;</w:t>
      </w:r>
    </w:p>
    <w:p w:rsidR="00922757" w:rsidRDefault="00922757" w:rsidP="00922757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маркетингу, секция «Маркетинг»;</w:t>
      </w:r>
    </w:p>
    <w:p w:rsidR="00922757" w:rsidRDefault="00922757" w:rsidP="00922757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социологии, секция «Экономическая социология».</w:t>
      </w:r>
    </w:p>
    <w:p w:rsidR="0053601F" w:rsidRDefault="00FB313E" w:rsidP="0053601F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1.5. </w:t>
      </w:r>
      <w:r w:rsidRPr="00FB313E">
        <w:rPr>
          <w:b w:val="0"/>
          <w:sz w:val="28"/>
          <w:szCs w:val="28"/>
        </w:rPr>
        <w:t>Олимпиад</w:t>
      </w:r>
      <w:r>
        <w:rPr>
          <w:b w:val="0"/>
          <w:sz w:val="28"/>
          <w:szCs w:val="28"/>
        </w:rPr>
        <w:t>а</w:t>
      </w:r>
      <w:r w:rsidRPr="00FB313E">
        <w:rPr>
          <w:b w:val="0"/>
          <w:sz w:val="28"/>
          <w:szCs w:val="28"/>
        </w:rPr>
        <w:t xml:space="preserve"> провод</w:t>
      </w:r>
      <w:r>
        <w:rPr>
          <w:b w:val="0"/>
          <w:sz w:val="28"/>
          <w:szCs w:val="28"/>
        </w:rPr>
        <w:t>и</w:t>
      </w:r>
      <w:r w:rsidRPr="00FB313E">
        <w:rPr>
          <w:b w:val="0"/>
          <w:sz w:val="28"/>
          <w:szCs w:val="28"/>
        </w:rPr>
        <w:t>тся ежегодно с 1</w:t>
      </w:r>
      <w:r w:rsidR="0053601F">
        <w:rPr>
          <w:b w:val="0"/>
          <w:sz w:val="28"/>
          <w:szCs w:val="28"/>
        </w:rPr>
        <w:t>0</w:t>
      </w:r>
      <w:r w:rsidRPr="00FB313E">
        <w:rPr>
          <w:b w:val="0"/>
          <w:sz w:val="28"/>
          <w:szCs w:val="28"/>
        </w:rPr>
        <w:t xml:space="preserve"> сентября по </w:t>
      </w:r>
      <w:r>
        <w:rPr>
          <w:b w:val="0"/>
          <w:sz w:val="28"/>
          <w:szCs w:val="28"/>
        </w:rPr>
        <w:t>30</w:t>
      </w:r>
      <w:r w:rsidRPr="00FB313E">
        <w:rPr>
          <w:b w:val="0"/>
          <w:sz w:val="28"/>
          <w:szCs w:val="28"/>
        </w:rPr>
        <w:t xml:space="preserve"> </w:t>
      </w:r>
      <w:r w:rsidR="00920CD6">
        <w:rPr>
          <w:b w:val="0"/>
          <w:sz w:val="28"/>
          <w:szCs w:val="28"/>
        </w:rPr>
        <w:t>ноября</w:t>
      </w:r>
      <w:r w:rsidRPr="00FB313E">
        <w:rPr>
          <w:b w:val="0"/>
          <w:sz w:val="28"/>
          <w:szCs w:val="28"/>
        </w:rPr>
        <w:t xml:space="preserve"> в </w:t>
      </w:r>
      <w:r w:rsidR="0053601F">
        <w:rPr>
          <w:b w:val="0"/>
          <w:sz w:val="28"/>
          <w:szCs w:val="28"/>
        </w:rPr>
        <w:t xml:space="preserve">два этапа </w:t>
      </w:r>
      <w:r w:rsidR="00920CD6">
        <w:rPr>
          <w:b w:val="0"/>
          <w:sz w:val="28"/>
          <w:szCs w:val="28"/>
        </w:rPr>
        <w:t>на базе</w:t>
      </w:r>
      <w:r w:rsidR="0053601F">
        <w:rPr>
          <w:b w:val="0"/>
          <w:sz w:val="28"/>
          <w:szCs w:val="28"/>
        </w:rPr>
        <w:t xml:space="preserve"> ХГАЭП, а также на базе филиалов ХГАЭП в гг. Биробиджане, Благовещенске, Южно-Сахалинске</w:t>
      </w:r>
      <w:r w:rsidR="00920CD6">
        <w:rPr>
          <w:b w:val="0"/>
          <w:sz w:val="28"/>
          <w:szCs w:val="28"/>
        </w:rPr>
        <w:t>.</w:t>
      </w:r>
    </w:p>
    <w:p w:rsidR="00FB313E" w:rsidRDefault="00FB313E" w:rsidP="00FB313E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FB313E">
        <w:rPr>
          <w:b w:val="0"/>
          <w:sz w:val="28"/>
          <w:szCs w:val="28"/>
        </w:rPr>
        <w:t>1.</w:t>
      </w:r>
      <w:r w:rsidR="0053601F">
        <w:rPr>
          <w:b w:val="0"/>
          <w:sz w:val="28"/>
          <w:szCs w:val="28"/>
        </w:rPr>
        <w:t>6</w:t>
      </w:r>
      <w:r w:rsidRPr="00FB313E">
        <w:rPr>
          <w:b w:val="0"/>
          <w:sz w:val="28"/>
          <w:szCs w:val="28"/>
        </w:rPr>
        <w:t xml:space="preserve">. В </w:t>
      </w:r>
      <w:r>
        <w:rPr>
          <w:b w:val="0"/>
          <w:sz w:val="28"/>
          <w:szCs w:val="28"/>
        </w:rPr>
        <w:t>О</w:t>
      </w:r>
      <w:r w:rsidRPr="00FB313E">
        <w:rPr>
          <w:b w:val="0"/>
          <w:sz w:val="28"/>
          <w:szCs w:val="28"/>
        </w:rPr>
        <w:t>лимпиад</w:t>
      </w:r>
      <w:r>
        <w:rPr>
          <w:b w:val="0"/>
          <w:sz w:val="28"/>
          <w:szCs w:val="28"/>
        </w:rPr>
        <w:t>е</w:t>
      </w:r>
      <w:r w:rsidRPr="00FB313E">
        <w:rPr>
          <w:b w:val="0"/>
          <w:sz w:val="28"/>
          <w:szCs w:val="28"/>
        </w:rPr>
        <w:t xml:space="preserve"> на добровольной основе принимают участие </w:t>
      </w:r>
      <w:r w:rsidR="00920CD6">
        <w:rPr>
          <w:b w:val="0"/>
          <w:sz w:val="28"/>
          <w:szCs w:val="28"/>
        </w:rPr>
        <w:t>учащиеся</w:t>
      </w:r>
      <w:r w:rsidRPr="00FB313E">
        <w:rPr>
          <w:b w:val="0"/>
          <w:sz w:val="28"/>
          <w:szCs w:val="28"/>
        </w:rPr>
        <w:t xml:space="preserve"> образовательных учреждений </w:t>
      </w:r>
      <w:r w:rsidR="00920CD6">
        <w:rPr>
          <w:b w:val="0"/>
          <w:sz w:val="28"/>
          <w:szCs w:val="28"/>
        </w:rPr>
        <w:t>Дальнего Востока</w:t>
      </w:r>
      <w:r w:rsidRPr="00FB313E">
        <w:rPr>
          <w:b w:val="0"/>
          <w:sz w:val="28"/>
          <w:szCs w:val="28"/>
        </w:rPr>
        <w:t>, осваивающие образовательные программы среднег</w:t>
      </w:r>
      <w:r w:rsidR="00753D68">
        <w:rPr>
          <w:b w:val="0"/>
          <w:sz w:val="28"/>
          <w:szCs w:val="28"/>
        </w:rPr>
        <w:t>о (полного) общего образования, в том числе участники проекта «Развитие дистанционного образования детей-инвалидов».</w:t>
      </w:r>
    </w:p>
    <w:p w:rsidR="00FB313E" w:rsidRPr="00EC7F8B" w:rsidRDefault="00FB313E" w:rsidP="00EC7F8B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3601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Pr="00FB313E">
        <w:rPr>
          <w:b w:val="0"/>
          <w:sz w:val="28"/>
          <w:szCs w:val="28"/>
        </w:rPr>
        <w:t xml:space="preserve">Финансовое обеспечение проведения </w:t>
      </w:r>
      <w:r>
        <w:rPr>
          <w:b w:val="0"/>
          <w:sz w:val="28"/>
          <w:szCs w:val="28"/>
        </w:rPr>
        <w:t>О</w:t>
      </w:r>
      <w:r w:rsidRPr="00FB313E">
        <w:rPr>
          <w:b w:val="0"/>
          <w:sz w:val="28"/>
          <w:szCs w:val="28"/>
        </w:rPr>
        <w:t>лимпиады</w:t>
      </w:r>
      <w:r w:rsidR="00E31344">
        <w:rPr>
          <w:b w:val="0"/>
          <w:sz w:val="28"/>
          <w:szCs w:val="28"/>
        </w:rPr>
        <w:t xml:space="preserve"> осуществляется Организаторами О</w:t>
      </w:r>
      <w:r w:rsidRPr="00FB313E">
        <w:rPr>
          <w:b w:val="0"/>
          <w:sz w:val="28"/>
          <w:szCs w:val="28"/>
        </w:rPr>
        <w:t>лимпиады</w:t>
      </w:r>
      <w:r w:rsidR="00E31344">
        <w:rPr>
          <w:b w:val="0"/>
          <w:sz w:val="28"/>
          <w:szCs w:val="28"/>
        </w:rPr>
        <w:t xml:space="preserve"> и их партнёрами</w:t>
      </w:r>
      <w:r w:rsidRPr="00FB313E">
        <w:rPr>
          <w:b w:val="0"/>
          <w:sz w:val="28"/>
          <w:szCs w:val="28"/>
        </w:rPr>
        <w:t xml:space="preserve">. </w:t>
      </w:r>
    </w:p>
    <w:p w:rsidR="00EC7F8B" w:rsidRDefault="00EC7F8B" w:rsidP="00FB313E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</w:p>
    <w:p w:rsidR="00EC7F8B" w:rsidRPr="00E0610D" w:rsidRDefault="00EC7F8B" w:rsidP="00EC7F8B">
      <w:pPr>
        <w:pStyle w:val="ab"/>
        <w:numPr>
          <w:ilvl w:val="0"/>
          <w:numId w:val="1"/>
        </w:numPr>
        <w:tabs>
          <w:tab w:val="left" w:pos="1134"/>
        </w:tabs>
        <w:spacing w:line="312" w:lineRule="auto"/>
        <w:jc w:val="center"/>
        <w:rPr>
          <w:sz w:val="28"/>
          <w:szCs w:val="28"/>
        </w:rPr>
      </w:pPr>
      <w:r w:rsidRPr="00E0610D">
        <w:rPr>
          <w:sz w:val="28"/>
          <w:szCs w:val="28"/>
        </w:rPr>
        <w:t>Организация Олимпиады</w:t>
      </w:r>
    </w:p>
    <w:p w:rsidR="00EC7F8B" w:rsidRDefault="00EC7F8B" w:rsidP="00EC7F8B">
      <w:pPr>
        <w:pStyle w:val="ab"/>
        <w:tabs>
          <w:tab w:val="left" w:pos="1134"/>
        </w:tabs>
        <w:spacing w:line="312" w:lineRule="auto"/>
        <w:ind w:left="927"/>
        <w:rPr>
          <w:b w:val="0"/>
          <w:sz w:val="28"/>
          <w:szCs w:val="28"/>
        </w:rPr>
      </w:pPr>
    </w:p>
    <w:p w:rsidR="00EC7F8B" w:rsidRDefault="00EC7F8B" w:rsidP="00EC7F8B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проведения О</w:t>
      </w:r>
      <w:r w:rsidRPr="00EC7F8B">
        <w:rPr>
          <w:b w:val="0"/>
          <w:sz w:val="28"/>
          <w:szCs w:val="28"/>
        </w:rPr>
        <w:t>лимпиады созда</w:t>
      </w:r>
      <w:r>
        <w:rPr>
          <w:b w:val="0"/>
          <w:sz w:val="28"/>
          <w:szCs w:val="28"/>
        </w:rPr>
        <w:t>ю</w:t>
      </w:r>
      <w:r w:rsidRPr="00EC7F8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ся организационный </w:t>
      </w:r>
      <w:r w:rsidRPr="00EC7F8B">
        <w:rPr>
          <w:b w:val="0"/>
          <w:sz w:val="28"/>
          <w:szCs w:val="28"/>
        </w:rPr>
        <w:t>комитет</w:t>
      </w:r>
      <w:r>
        <w:rPr>
          <w:b w:val="0"/>
          <w:sz w:val="28"/>
          <w:szCs w:val="28"/>
        </w:rPr>
        <w:t xml:space="preserve"> (далее – оргкомитет)</w:t>
      </w:r>
      <w:r w:rsidRPr="00EC7F8B">
        <w:rPr>
          <w:b w:val="0"/>
          <w:sz w:val="28"/>
          <w:szCs w:val="28"/>
        </w:rPr>
        <w:t>, методическ</w:t>
      </w:r>
      <w:r>
        <w:rPr>
          <w:b w:val="0"/>
          <w:sz w:val="28"/>
          <w:szCs w:val="28"/>
        </w:rPr>
        <w:t>ая</w:t>
      </w:r>
      <w:r w:rsidRPr="00EC7F8B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я</w:t>
      </w:r>
      <w:r w:rsidRPr="00EC7F8B">
        <w:rPr>
          <w:b w:val="0"/>
          <w:sz w:val="28"/>
          <w:szCs w:val="28"/>
        </w:rPr>
        <w:t xml:space="preserve"> и жюри на срок не более одного года.</w:t>
      </w:r>
      <w:r w:rsidR="004A5492" w:rsidRPr="004A5492">
        <w:rPr>
          <w:b w:val="0"/>
          <w:sz w:val="28"/>
          <w:szCs w:val="28"/>
        </w:rPr>
        <w:t xml:space="preserve"> </w:t>
      </w:r>
      <w:r w:rsidR="004A5492">
        <w:rPr>
          <w:b w:val="0"/>
          <w:sz w:val="28"/>
          <w:szCs w:val="28"/>
        </w:rPr>
        <w:t>Персональный состав оргкомитета, методической комиссии и жюри утверждается приказом ректора ХГАЭП.</w:t>
      </w:r>
    </w:p>
    <w:p w:rsidR="009F5634" w:rsidRDefault="00EC7F8B" w:rsidP="00EC7F8B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Оргкомитет осуществляет функции по координации и контролю деятельности по подготовке и проведению Олимпиады: </w:t>
      </w:r>
    </w:p>
    <w:p w:rsidR="009F5634" w:rsidRDefault="00920CD6" w:rsidP="009F5634">
      <w:pPr>
        <w:pStyle w:val="ab"/>
        <w:tabs>
          <w:tab w:val="left" w:pos="1134"/>
        </w:tabs>
        <w:spacing w:line="312" w:lineRule="auto"/>
        <w:ind w:left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r w:rsidR="00EC7F8B">
        <w:rPr>
          <w:b w:val="0"/>
          <w:sz w:val="28"/>
          <w:szCs w:val="28"/>
        </w:rPr>
        <w:t xml:space="preserve">определяет </w:t>
      </w:r>
      <w:r w:rsidR="009F5634">
        <w:rPr>
          <w:b w:val="0"/>
          <w:sz w:val="28"/>
          <w:szCs w:val="28"/>
        </w:rPr>
        <w:t>регламент проведения О</w:t>
      </w:r>
      <w:r w:rsidR="009F5634" w:rsidRPr="00EC7F8B">
        <w:rPr>
          <w:b w:val="0"/>
          <w:sz w:val="28"/>
          <w:szCs w:val="28"/>
        </w:rPr>
        <w:t xml:space="preserve">лимпиады; </w:t>
      </w:r>
    </w:p>
    <w:p w:rsidR="00920CD6" w:rsidRPr="00920CD6" w:rsidRDefault="00920CD6" w:rsidP="00920CD6">
      <w:pPr>
        <w:pStyle w:val="ab"/>
        <w:tabs>
          <w:tab w:val="left" w:pos="1134"/>
        </w:tabs>
        <w:spacing w:line="312" w:lineRule="auto"/>
        <w:ind w:left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проводит информационные мероприятия;</w:t>
      </w:r>
    </w:p>
    <w:p w:rsidR="009F5634" w:rsidRDefault="00920CD6" w:rsidP="009F5634">
      <w:pPr>
        <w:pStyle w:val="ab"/>
        <w:tabs>
          <w:tab w:val="left" w:pos="1134"/>
        </w:tabs>
        <w:spacing w:line="312" w:lineRule="auto"/>
        <w:ind w:left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r w:rsidR="009F5634" w:rsidRPr="00EC7F8B">
        <w:rPr>
          <w:b w:val="0"/>
          <w:sz w:val="28"/>
          <w:szCs w:val="28"/>
        </w:rPr>
        <w:t>обеспечива</w:t>
      </w:r>
      <w:r w:rsidR="009F5634">
        <w:rPr>
          <w:b w:val="0"/>
          <w:sz w:val="28"/>
          <w:szCs w:val="28"/>
        </w:rPr>
        <w:t>ет непосредственное проведение О</w:t>
      </w:r>
      <w:r w:rsidR="009F5634" w:rsidRPr="00EC7F8B">
        <w:rPr>
          <w:b w:val="0"/>
          <w:sz w:val="28"/>
          <w:szCs w:val="28"/>
        </w:rPr>
        <w:t>лимпиады;</w:t>
      </w:r>
    </w:p>
    <w:p w:rsidR="009F5634" w:rsidRDefault="00920CD6" w:rsidP="009F5634">
      <w:pPr>
        <w:pStyle w:val="ab"/>
        <w:tabs>
          <w:tab w:val="left" w:pos="1134"/>
        </w:tabs>
        <w:spacing w:line="312" w:lineRule="auto"/>
        <w:ind w:left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r w:rsidR="009F5634" w:rsidRPr="00EC7F8B">
        <w:rPr>
          <w:b w:val="0"/>
          <w:sz w:val="28"/>
          <w:szCs w:val="28"/>
        </w:rPr>
        <w:t>формирует составы методической ко</w:t>
      </w:r>
      <w:r w:rsidR="009F5634">
        <w:rPr>
          <w:b w:val="0"/>
          <w:sz w:val="28"/>
          <w:szCs w:val="28"/>
        </w:rPr>
        <w:t>миссии и жюри О</w:t>
      </w:r>
      <w:r w:rsidR="009F5634" w:rsidRPr="00EC7F8B">
        <w:rPr>
          <w:b w:val="0"/>
          <w:sz w:val="28"/>
          <w:szCs w:val="28"/>
        </w:rPr>
        <w:t>лимпиады;</w:t>
      </w:r>
    </w:p>
    <w:p w:rsidR="009F5634" w:rsidRDefault="00920CD6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proofErr w:type="gramStart"/>
      <w:r w:rsidR="009F5634" w:rsidRPr="00EC7F8B">
        <w:rPr>
          <w:b w:val="0"/>
          <w:sz w:val="28"/>
          <w:szCs w:val="28"/>
        </w:rPr>
        <w:t>рассматривает совместно с</w:t>
      </w:r>
      <w:r w:rsidR="0053601F">
        <w:rPr>
          <w:b w:val="0"/>
          <w:sz w:val="28"/>
          <w:szCs w:val="28"/>
        </w:rPr>
        <w:t xml:space="preserve"> методической комиссией и жюри </w:t>
      </w:r>
      <w:r w:rsidR="009F5634">
        <w:rPr>
          <w:b w:val="0"/>
          <w:sz w:val="28"/>
          <w:szCs w:val="28"/>
        </w:rPr>
        <w:t>О</w:t>
      </w:r>
      <w:r w:rsidR="009F5634" w:rsidRPr="00EC7F8B">
        <w:rPr>
          <w:b w:val="0"/>
          <w:sz w:val="28"/>
          <w:szCs w:val="28"/>
        </w:rPr>
        <w:t>лимпиады апелляции участников и принимает</w:t>
      </w:r>
      <w:proofErr w:type="gramEnd"/>
      <w:r w:rsidR="009F5634" w:rsidRPr="00EC7F8B">
        <w:rPr>
          <w:b w:val="0"/>
          <w:sz w:val="28"/>
          <w:szCs w:val="28"/>
        </w:rPr>
        <w:t xml:space="preserve"> окончательные решения по результатам их рассмотрения;</w:t>
      </w:r>
    </w:p>
    <w:p w:rsidR="009F5634" w:rsidRDefault="00784763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 w:rsidRPr="009F5634">
        <w:rPr>
          <w:b w:val="0"/>
          <w:sz w:val="28"/>
          <w:szCs w:val="28"/>
        </w:rPr>
        <w:t xml:space="preserve"> </w:t>
      </w:r>
      <w:r w:rsidR="009F5634" w:rsidRPr="00EC7F8B">
        <w:rPr>
          <w:b w:val="0"/>
          <w:sz w:val="28"/>
          <w:szCs w:val="28"/>
        </w:rPr>
        <w:t>утверждает</w:t>
      </w:r>
      <w:r w:rsidR="009F5634">
        <w:rPr>
          <w:b w:val="0"/>
          <w:sz w:val="28"/>
          <w:szCs w:val="28"/>
        </w:rPr>
        <w:t xml:space="preserve"> список победителей и призеров О</w:t>
      </w:r>
      <w:r w:rsidR="009F5634" w:rsidRPr="00EC7F8B">
        <w:rPr>
          <w:b w:val="0"/>
          <w:sz w:val="28"/>
          <w:szCs w:val="28"/>
        </w:rPr>
        <w:t>лимпиады;</w:t>
      </w:r>
    </w:p>
    <w:p w:rsidR="009F5634" w:rsidRDefault="00784763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r w:rsidR="009F5634" w:rsidRPr="00EC7F8B">
        <w:rPr>
          <w:b w:val="0"/>
          <w:sz w:val="28"/>
          <w:szCs w:val="28"/>
        </w:rPr>
        <w:t>наг</w:t>
      </w:r>
      <w:r w:rsidR="009F5634">
        <w:rPr>
          <w:b w:val="0"/>
          <w:sz w:val="28"/>
          <w:szCs w:val="28"/>
        </w:rPr>
        <w:t>раждает победителей и приз</w:t>
      </w:r>
      <w:r w:rsidR="00E31344">
        <w:rPr>
          <w:b w:val="0"/>
          <w:sz w:val="28"/>
          <w:szCs w:val="28"/>
        </w:rPr>
        <w:t>ё</w:t>
      </w:r>
      <w:r w:rsidR="009F5634">
        <w:rPr>
          <w:b w:val="0"/>
          <w:sz w:val="28"/>
          <w:szCs w:val="28"/>
        </w:rPr>
        <w:t>ров О</w:t>
      </w:r>
      <w:r w:rsidR="009F5634" w:rsidRPr="00EC7F8B">
        <w:rPr>
          <w:b w:val="0"/>
          <w:sz w:val="28"/>
          <w:szCs w:val="28"/>
        </w:rPr>
        <w:t>лимпиады;</w:t>
      </w:r>
    </w:p>
    <w:p w:rsidR="009F5634" w:rsidRDefault="00784763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готовит отч</w:t>
      </w:r>
      <w:r w:rsidR="00E31344">
        <w:rPr>
          <w:b w:val="0"/>
          <w:sz w:val="28"/>
          <w:szCs w:val="28"/>
        </w:rPr>
        <w:t>ё</w:t>
      </w:r>
      <w:r w:rsidR="009F5634">
        <w:rPr>
          <w:b w:val="0"/>
          <w:sz w:val="28"/>
          <w:szCs w:val="28"/>
        </w:rPr>
        <w:t xml:space="preserve">т о проведении Олимпиады; </w:t>
      </w:r>
    </w:p>
    <w:p w:rsidR="009F5634" w:rsidRDefault="00784763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 w:rsidRPr="009F5634">
        <w:rPr>
          <w:b w:val="0"/>
          <w:sz w:val="28"/>
          <w:szCs w:val="28"/>
        </w:rPr>
        <w:t xml:space="preserve"> осуществляет иные функции в соответствии с </w:t>
      </w:r>
      <w:r w:rsidR="009F5634">
        <w:rPr>
          <w:b w:val="0"/>
          <w:sz w:val="28"/>
          <w:szCs w:val="28"/>
        </w:rPr>
        <w:t>настоящим П</w:t>
      </w:r>
      <w:r w:rsidR="009F5634" w:rsidRPr="009F5634">
        <w:rPr>
          <w:b w:val="0"/>
          <w:sz w:val="28"/>
          <w:szCs w:val="28"/>
        </w:rPr>
        <w:t>оложением.</w:t>
      </w:r>
    </w:p>
    <w:p w:rsidR="00EC7F8B" w:rsidRDefault="00EC7F8B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состав оргкомитета входят: председатель, заместитель председателя, члены оргкомитета и секретарь. </w:t>
      </w:r>
    </w:p>
    <w:p w:rsidR="009F5634" w:rsidRDefault="009F5634" w:rsidP="009F5634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9F5634">
        <w:rPr>
          <w:b w:val="0"/>
          <w:sz w:val="28"/>
          <w:szCs w:val="28"/>
        </w:rPr>
        <w:t>Методич</w:t>
      </w:r>
      <w:r>
        <w:rPr>
          <w:b w:val="0"/>
          <w:sz w:val="28"/>
          <w:szCs w:val="28"/>
        </w:rPr>
        <w:t xml:space="preserve">еская комиссия Олимпиады: </w:t>
      </w:r>
    </w:p>
    <w:p w:rsidR="009F5634" w:rsidRPr="00E31344" w:rsidRDefault="00784763" w:rsidP="00E31344">
      <w:pPr>
        <w:pStyle w:val="ab"/>
        <w:tabs>
          <w:tab w:val="left" w:pos="1134"/>
        </w:tabs>
        <w:spacing w:line="312" w:lineRule="auto"/>
        <w:ind w:left="142" w:firstLine="425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 w:rsidRPr="009F5634">
        <w:rPr>
          <w:b w:val="0"/>
          <w:sz w:val="28"/>
          <w:szCs w:val="28"/>
        </w:rPr>
        <w:t xml:space="preserve">разрабатывает материалы олимпиадных заданий </w:t>
      </w:r>
      <w:r w:rsidR="00920CD6">
        <w:rPr>
          <w:b w:val="0"/>
          <w:sz w:val="28"/>
          <w:szCs w:val="28"/>
        </w:rPr>
        <w:t>по</w:t>
      </w:r>
      <w:r w:rsidR="009F5634" w:rsidRPr="009F5634">
        <w:rPr>
          <w:b w:val="0"/>
          <w:sz w:val="28"/>
          <w:szCs w:val="28"/>
        </w:rPr>
        <w:t xml:space="preserve"> </w:t>
      </w:r>
      <w:r w:rsidR="009F5634">
        <w:rPr>
          <w:b w:val="0"/>
          <w:sz w:val="28"/>
          <w:szCs w:val="28"/>
        </w:rPr>
        <w:t>профил</w:t>
      </w:r>
      <w:r w:rsidR="00920CD6">
        <w:rPr>
          <w:b w:val="0"/>
          <w:sz w:val="28"/>
          <w:szCs w:val="28"/>
        </w:rPr>
        <w:t>ям</w:t>
      </w:r>
      <w:r w:rsidR="009F5634">
        <w:rPr>
          <w:b w:val="0"/>
          <w:sz w:val="28"/>
          <w:szCs w:val="28"/>
        </w:rPr>
        <w:t xml:space="preserve"> олимпиады</w:t>
      </w:r>
      <w:r w:rsidR="00E31344">
        <w:rPr>
          <w:b w:val="0"/>
          <w:sz w:val="28"/>
          <w:szCs w:val="28"/>
        </w:rPr>
        <w:t>,</w:t>
      </w:r>
      <w:r w:rsidR="00E31344" w:rsidRPr="00E31344">
        <w:rPr>
          <w:b w:val="0"/>
          <w:sz w:val="28"/>
          <w:szCs w:val="28"/>
        </w:rPr>
        <w:t xml:space="preserve"> </w:t>
      </w:r>
      <w:r w:rsidR="00E31344" w:rsidRPr="009F5634">
        <w:rPr>
          <w:b w:val="0"/>
          <w:sz w:val="28"/>
          <w:szCs w:val="28"/>
        </w:rPr>
        <w:t>критерии и методики оценки в</w:t>
      </w:r>
      <w:r w:rsidR="00E31344">
        <w:rPr>
          <w:b w:val="0"/>
          <w:sz w:val="28"/>
          <w:szCs w:val="28"/>
        </w:rPr>
        <w:t>ыполненных заданий всех этапов О</w:t>
      </w:r>
      <w:r w:rsidR="00E31344" w:rsidRPr="009F5634">
        <w:rPr>
          <w:b w:val="0"/>
          <w:sz w:val="28"/>
          <w:szCs w:val="28"/>
        </w:rPr>
        <w:t>лимпиады;</w:t>
      </w:r>
    </w:p>
    <w:p w:rsidR="009F5634" w:rsidRDefault="00784763" w:rsidP="009F5634">
      <w:pPr>
        <w:pStyle w:val="ab"/>
        <w:tabs>
          <w:tab w:val="left" w:pos="1134"/>
        </w:tabs>
        <w:spacing w:line="312" w:lineRule="auto"/>
        <w:ind w:left="142" w:firstLine="425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представляет в оргкомитет О</w:t>
      </w:r>
      <w:r w:rsidR="009F5634" w:rsidRPr="009F5634">
        <w:rPr>
          <w:b w:val="0"/>
          <w:sz w:val="28"/>
          <w:szCs w:val="28"/>
        </w:rPr>
        <w:t>лимпиады предложения по вопросам, связанным с совершенствованием организа</w:t>
      </w:r>
      <w:r w:rsidR="009F5634">
        <w:rPr>
          <w:b w:val="0"/>
          <w:sz w:val="28"/>
          <w:szCs w:val="28"/>
        </w:rPr>
        <w:t>ции проведения Олимпиады;</w:t>
      </w:r>
    </w:p>
    <w:p w:rsidR="00EC7F8B" w:rsidRPr="009F5634" w:rsidRDefault="00784763" w:rsidP="009F5634">
      <w:pPr>
        <w:pStyle w:val="ab"/>
        <w:tabs>
          <w:tab w:val="left" w:pos="1134"/>
        </w:tabs>
        <w:spacing w:line="312" w:lineRule="auto"/>
        <w:ind w:left="142" w:firstLine="425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lastRenderedPageBreak/>
        <w:t>–</w:t>
      </w:r>
      <w:r w:rsidR="009F5634">
        <w:rPr>
          <w:b w:val="0"/>
          <w:sz w:val="28"/>
          <w:szCs w:val="28"/>
        </w:rPr>
        <w:t xml:space="preserve"> </w:t>
      </w:r>
      <w:r w:rsidR="009F5634" w:rsidRPr="009F5634">
        <w:rPr>
          <w:b w:val="0"/>
          <w:sz w:val="28"/>
          <w:szCs w:val="28"/>
        </w:rPr>
        <w:t>рассматр</w:t>
      </w:r>
      <w:r w:rsidR="009F5634">
        <w:rPr>
          <w:b w:val="0"/>
          <w:sz w:val="28"/>
          <w:szCs w:val="28"/>
        </w:rPr>
        <w:t>ивает совместно с оргкомитетом</w:t>
      </w:r>
      <w:r w:rsidR="009F5634" w:rsidRPr="009F5634">
        <w:rPr>
          <w:b w:val="0"/>
          <w:sz w:val="28"/>
          <w:szCs w:val="28"/>
        </w:rPr>
        <w:t xml:space="preserve"> и жюри </w:t>
      </w:r>
      <w:r w:rsidR="009F5634">
        <w:rPr>
          <w:b w:val="0"/>
          <w:sz w:val="28"/>
          <w:szCs w:val="28"/>
        </w:rPr>
        <w:t>апелляции участников О</w:t>
      </w:r>
      <w:r w:rsidR="009F5634" w:rsidRPr="009F5634">
        <w:rPr>
          <w:b w:val="0"/>
          <w:sz w:val="28"/>
          <w:szCs w:val="28"/>
        </w:rPr>
        <w:t xml:space="preserve">лимпиады; </w:t>
      </w:r>
      <w:r w:rsidR="009F5634" w:rsidRPr="009F5634">
        <w:rPr>
          <w:b w:val="0"/>
          <w:sz w:val="28"/>
          <w:szCs w:val="28"/>
        </w:rPr>
        <w:br/>
        <w:t>     </w:t>
      </w:r>
      <w:r w:rsidRPr="0053601F">
        <w:rPr>
          <w:b w:val="0"/>
          <w:sz w:val="28"/>
          <w:szCs w:val="28"/>
        </w:rPr>
        <w:t>–</w:t>
      </w:r>
      <w:r w:rsidR="009F5634">
        <w:rPr>
          <w:b w:val="0"/>
          <w:sz w:val="28"/>
          <w:szCs w:val="28"/>
        </w:rPr>
        <w:t xml:space="preserve"> </w:t>
      </w:r>
      <w:r w:rsidR="009F5634" w:rsidRPr="009F5634">
        <w:rPr>
          <w:b w:val="0"/>
          <w:sz w:val="28"/>
          <w:szCs w:val="28"/>
        </w:rPr>
        <w:t xml:space="preserve">осуществляет иные функции в соответствии с </w:t>
      </w:r>
      <w:r w:rsidR="009F5634">
        <w:rPr>
          <w:b w:val="0"/>
          <w:sz w:val="28"/>
          <w:szCs w:val="28"/>
        </w:rPr>
        <w:t>настоящим П</w:t>
      </w:r>
      <w:r w:rsidR="009F5634" w:rsidRPr="009F5634">
        <w:rPr>
          <w:b w:val="0"/>
          <w:sz w:val="28"/>
          <w:szCs w:val="28"/>
        </w:rPr>
        <w:t>оложением</w:t>
      </w:r>
      <w:r w:rsidR="009F5634">
        <w:rPr>
          <w:b w:val="0"/>
          <w:sz w:val="28"/>
          <w:szCs w:val="28"/>
        </w:rPr>
        <w:t>.</w:t>
      </w:r>
    </w:p>
    <w:p w:rsidR="009F5634" w:rsidRDefault="009F5634" w:rsidP="009F563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Методическая комиссия подразделяется на </w:t>
      </w:r>
      <w:r w:rsidR="0053601F">
        <w:rPr>
          <w:b w:val="0"/>
          <w:sz w:val="28"/>
          <w:szCs w:val="28"/>
        </w:rPr>
        <w:t>подкомиссии</w:t>
      </w:r>
      <w:r>
        <w:rPr>
          <w:b w:val="0"/>
          <w:sz w:val="28"/>
          <w:szCs w:val="28"/>
        </w:rPr>
        <w:t xml:space="preserve"> в соответствии с профил</w:t>
      </w:r>
      <w:r w:rsidR="00784763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</w:t>
      </w:r>
      <w:r w:rsidR="00F11416">
        <w:rPr>
          <w:b w:val="0"/>
          <w:sz w:val="28"/>
          <w:szCs w:val="28"/>
        </w:rPr>
        <w:t>Олимпиады</w:t>
      </w:r>
      <w:r>
        <w:rPr>
          <w:b w:val="0"/>
          <w:sz w:val="28"/>
          <w:szCs w:val="28"/>
        </w:rPr>
        <w:t>.</w:t>
      </w:r>
      <w:r w:rsidR="004A5492">
        <w:rPr>
          <w:b w:val="0"/>
          <w:sz w:val="28"/>
          <w:szCs w:val="28"/>
        </w:rPr>
        <w:t xml:space="preserve"> </w:t>
      </w:r>
    </w:p>
    <w:p w:rsidR="00211930" w:rsidRPr="00211930" w:rsidRDefault="00211930" w:rsidP="00211930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состав методической подкомиссии входят: председатель, заместитель председателя, члены подкомиссии. Методическая подкомиссия формируется из преподавателей ХГАЭП, преподавателей учебных заведений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Хабаровска.</w:t>
      </w:r>
    </w:p>
    <w:p w:rsidR="00F11416" w:rsidRDefault="00F11416" w:rsidP="009F5634">
      <w:pPr>
        <w:pStyle w:val="ab"/>
        <w:numPr>
          <w:ilvl w:val="1"/>
          <w:numId w:val="1"/>
        </w:numPr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Жюри Олимпиады: </w:t>
      </w:r>
    </w:p>
    <w:p w:rsidR="00F11416" w:rsidRDefault="00784763" w:rsidP="00F11416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F11416">
        <w:rPr>
          <w:b w:val="0"/>
          <w:sz w:val="28"/>
          <w:szCs w:val="28"/>
        </w:rPr>
        <w:t xml:space="preserve"> </w:t>
      </w:r>
      <w:proofErr w:type="gramStart"/>
      <w:r w:rsidR="00F11416" w:rsidRPr="00F11416">
        <w:rPr>
          <w:b w:val="0"/>
          <w:sz w:val="28"/>
          <w:szCs w:val="28"/>
        </w:rPr>
        <w:t>проверяет и оценивает</w:t>
      </w:r>
      <w:proofErr w:type="gramEnd"/>
      <w:r w:rsidR="00F11416" w:rsidRPr="00F11416">
        <w:rPr>
          <w:b w:val="0"/>
          <w:sz w:val="28"/>
          <w:szCs w:val="28"/>
        </w:rPr>
        <w:t xml:space="preserve"> результаты выполнения олимпиадных заданий и других видов</w:t>
      </w:r>
      <w:r>
        <w:rPr>
          <w:b w:val="0"/>
          <w:sz w:val="28"/>
          <w:szCs w:val="28"/>
        </w:rPr>
        <w:t xml:space="preserve"> испытаний</w:t>
      </w:r>
      <w:r w:rsidR="00F11416" w:rsidRPr="00F11416">
        <w:rPr>
          <w:b w:val="0"/>
          <w:sz w:val="28"/>
          <w:szCs w:val="28"/>
        </w:rPr>
        <w:t>;</w:t>
      </w:r>
    </w:p>
    <w:p w:rsidR="00F11416" w:rsidRDefault="00784763" w:rsidP="00F11416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F11416">
        <w:rPr>
          <w:b w:val="0"/>
          <w:sz w:val="28"/>
          <w:szCs w:val="28"/>
        </w:rPr>
        <w:t xml:space="preserve"> </w:t>
      </w:r>
      <w:r w:rsidR="00F11416" w:rsidRPr="00F11416">
        <w:rPr>
          <w:b w:val="0"/>
          <w:sz w:val="28"/>
          <w:szCs w:val="28"/>
        </w:rPr>
        <w:t>определяет канд</w:t>
      </w:r>
      <w:r w:rsidR="00F11416">
        <w:rPr>
          <w:b w:val="0"/>
          <w:sz w:val="28"/>
          <w:szCs w:val="28"/>
        </w:rPr>
        <w:t>идатуры победителей и приз</w:t>
      </w:r>
      <w:r w:rsidR="00E31344">
        <w:rPr>
          <w:b w:val="0"/>
          <w:sz w:val="28"/>
          <w:szCs w:val="28"/>
        </w:rPr>
        <w:t>ё</w:t>
      </w:r>
      <w:r w:rsidR="00F11416">
        <w:rPr>
          <w:b w:val="0"/>
          <w:sz w:val="28"/>
          <w:szCs w:val="28"/>
        </w:rPr>
        <w:t>ров Олимпиады;</w:t>
      </w:r>
    </w:p>
    <w:p w:rsidR="00F11416" w:rsidRDefault="00784763" w:rsidP="00F11416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F11416">
        <w:rPr>
          <w:b w:val="0"/>
          <w:sz w:val="28"/>
          <w:szCs w:val="28"/>
        </w:rPr>
        <w:t xml:space="preserve"> </w:t>
      </w:r>
      <w:r w:rsidR="00F11416" w:rsidRPr="00F11416">
        <w:rPr>
          <w:b w:val="0"/>
          <w:sz w:val="28"/>
          <w:szCs w:val="28"/>
        </w:rPr>
        <w:t>рассматривает совместно с оргкомитетом и методической комиссией апелля</w:t>
      </w:r>
      <w:r w:rsidR="00F11416">
        <w:rPr>
          <w:b w:val="0"/>
          <w:sz w:val="28"/>
          <w:szCs w:val="28"/>
        </w:rPr>
        <w:t xml:space="preserve">ции участников олимпиады; </w:t>
      </w:r>
    </w:p>
    <w:p w:rsidR="00211930" w:rsidRDefault="00784763" w:rsidP="00211930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F11416">
        <w:rPr>
          <w:b w:val="0"/>
          <w:sz w:val="28"/>
          <w:szCs w:val="28"/>
        </w:rPr>
        <w:t xml:space="preserve"> </w:t>
      </w:r>
      <w:r w:rsidR="00F11416" w:rsidRPr="00F11416">
        <w:rPr>
          <w:b w:val="0"/>
          <w:sz w:val="28"/>
          <w:szCs w:val="28"/>
        </w:rPr>
        <w:t xml:space="preserve">осуществляет иные функции в соответствии с </w:t>
      </w:r>
      <w:r w:rsidR="00F11416">
        <w:rPr>
          <w:b w:val="0"/>
          <w:sz w:val="28"/>
          <w:szCs w:val="28"/>
        </w:rPr>
        <w:t>настоящим Положением</w:t>
      </w:r>
      <w:r w:rsidR="004A5492">
        <w:rPr>
          <w:b w:val="0"/>
          <w:sz w:val="28"/>
          <w:szCs w:val="28"/>
        </w:rPr>
        <w:t>.</w:t>
      </w:r>
    </w:p>
    <w:p w:rsidR="00211930" w:rsidRDefault="00211930" w:rsidP="00211930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 жюри входит председатель, а также его заместители по каждой подсекции Олимпиады и члены жюри подсекций в соответствии с профил</w:t>
      </w:r>
      <w:r w:rsidR="00784763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Олимпиады</w:t>
      </w:r>
      <w:r w:rsidR="0078476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E31344" w:rsidRDefault="00211930" w:rsidP="00202B57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Жюри формируется из </w:t>
      </w:r>
      <w:r w:rsidR="004A5492">
        <w:rPr>
          <w:b w:val="0"/>
          <w:sz w:val="28"/>
          <w:szCs w:val="28"/>
        </w:rPr>
        <w:t xml:space="preserve">наиболее </w:t>
      </w:r>
      <w:r>
        <w:rPr>
          <w:b w:val="0"/>
          <w:sz w:val="28"/>
          <w:szCs w:val="28"/>
        </w:rPr>
        <w:t>опытных</w:t>
      </w:r>
      <w:r w:rsidR="004A5492">
        <w:rPr>
          <w:b w:val="0"/>
          <w:sz w:val="28"/>
          <w:szCs w:val="28"/>
        </w:rPr>
        <w:t xml:space="preserve"> преподавател</w:t>
      </w:r>
      <w:r>
        <w:rPr>
          <w:b w:val="0"/>
          <w:sz w:val="28"/>
          <w:szCs w:val="28"/>
        </w:rPr>
        <w:t>ей</w:t>
      </w:r>
      <w:r w:rsidR="00E31344">
        <w:rPr>
          <w:b w:val="0"/>
          <w:sz w:val="28"/>
          <w:szCs w:val="28"/>
        </w:rPr>
        <w:t xml:space="preserve"> и специалистов организаторов Олимпиады, образовательных учреждений Хабаровского края и других субъектов Российской Федерации, партнёров Олимпиады.</w:t>
      </w:r>
    </w:p>
    <w:p w:rsidR="004A5492" w:rsidRPr="00577029" w:rsidRDefault="004A5492" w:rsidP="00E31344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3601F" w:rsidRPr="00E0610D" w:rsidRDefault="00577029" w:rsidP="0053601F">
      <w:pPr>
        <w:pStyle w:val="ab"/>
        <w:spacing w:line="312" w:lineRule="auto"/>
        <w:ind w:left="0"/>
        <w:jc w:val="center"/>
        <w:rPr>
          <w:sz w:val="28"/>
          <w:szCs w:val="28"/>
        </w:rPr>
      </w:pPr>
      <w:r w:rsidRPr="00E0610D">
        <w:rPr>
          <w:sz w:val="28"/>
          <w:szCs w:val="28"/>
        </w:rPr>
        <w:t>3</w:t>
      </w:r>
      <w:r w:rsidR="0053601F" w:rsidRPr="00E0610D">
        <w:rPr>
          <w:sz w:val="28"/>
          <w:szCs w:val="28"/>
        </w:rPr>
        <w:t>. Порядок проведения Олимпиады</w:t>
      </w:r>
    </w:p>
    <w:p w:rsidR="0053601F" w:rsidRDefault="0053601F" w:rsidP="0053601F">
      <w:pPr>
        <w:pStyle w:val="ab"/>
        <w:spacing w:line="312" w:lineRule="auto"/>
        <w:ind w:left="0"/>
        <w:jc w:val="center"/>
        <w:rPr>
          <w:b w:val="0"/>
          <w:sz w:val="28"/>
          <w:szCs w:val="28"/>
        </w:rPr>
      </w:pPr>
    </w:p>
    <w:p w:rsidR="006D437E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3601F">
        <w:rPr>
          <w:b w:val="0"/>
          <w:sz w:val="28"/>
          <w:szCs w:val="28"/>
        </w:rPr>
        <w:t xml:space="preserve">.1. </w:t>
      </w:r>
      <w:r w:rsidR="006D437E">
        <w:rPr>
          <w:b w:val="0"/>
          <w:sz w:val="28"/>
          <w:szCs w:val="28"/>
        </w:rPr>
        <w:t xml:space="preserve">В срок до </w:t>
      </w:r>
      <w:r w:rsidR="00CA04F6">
        <w:rPr>
          <w:b w:val="0"/>
          <w:sz w:val="28"/>
          <w:szCs w:val="28"/>
        </w:rPr>
        <w:t>20</w:t>
      </w:r>
      <w:r w:rsidR="006D437E">
        <w:rPr>
          <w:b w:val="0"/>
          <w:sz w:val="28"/>
          <w:szCs w:val="28"/>
        </w:rPr>
        <w:t xml:space="preserve"> сентября текущего года оргкомитет Олимпиады размещает на </w:t>
      </w:r>
      <w:proofErr w:type="gramStart"/>
      <w:r w:rsidR="006D437E">
        <w:rPr>
          <w:b w:val="0"/>
          <w:sz w:val="28"/>
          <w:szCs w:val="28"/>
        </w:rPr>
        <w:t>сайте</w:t>
      </w:r>
      <w:proofErr w:type="gramEnd"/>
      <w:r w:rsidR="006D437E">
        <w:rPr>
          <w:b w:val="0"/>
          <w:sz w:val="28"/>
          <w:szCs w:val="28"/>
        </w:rPr>
        <w:t xml:space="preserve"> ХГАЭП следующую информацию:</w:t>
      </w:r>
    </w:p>
    <w:p w:rsidR="00B74286" w:rsidRDefault="00784763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6D437E">
        <w:rPr>
          <w:b w:val="0"/>
          <w:sz w:val="28"/>
          <w:szCs w:val="28"/>
        </w:rPr>
        <w:t xml:space="preserve"> </w:t>
      </w:r>
      <w:r w:rsidR="00B74286">
        <w:rPr>
          <w:b w:val="0"/>
          <w:sz w:val="28"/>
          <w:szCs w:val="28"/>
        </w:rPr>
        <w:t>Положение о проведении Олимпиады;</w:t>
      </w:r>
    </w:p>
    <w:p w:rsidR="00B74286" w:rsidRDefault="00784763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B74286">
        <w:rPr>
          <w:b w:val="0"/>
          <w:sz w:val="28"/>
          <w:szCs w:val="28"/>
        </w:rPr>
        <w:t xml:space="preserve"> критерии оценивания заданий;</w:t>
      </w:r>
    </w:p>
    <w:p w:rsidR="006D437E" w:rsidRDefault="00784763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B74286">
        <w:rPr>
          <w:b w:val="0"/>
          <w:sz w:val="28"/>
          <w:szCs w:val="28"/>
        </w:rPr>
        <w:t xml:space="preserve"> </w:t>
      </w:r>
      <w:r w:rsidR="006D437E">
        <w:rPr>
          <w:b w:val="0"/>
          <w:sz w:val="28"/>
          <w:szCs w:val="28"/>
        </w:rPr>
        <w:t>сроки</w:t>
      </w:r>
      <w:r w:rsidR="001A5620">
        <w:rPr>
          <w:b w:val="0"/>
          <w:sz w:val="28"/>
          <w:szCs w:val="28"/>
        </w:rPr>
        <w:t xml:space="preserve"> подачи заявок и</w:t>
      </w:r>
      <w:r w:rsidR="006D437E">
        <w:rPr>
          <w:b w:val="0"/>
          <w:sz w:val="28"/>
          <w:szCs w:val="28"/>
        </w:rPr>
        <w:t xml:space="preserve"> проведения первого и второго этапов Олимпиады;</w:t>
      </w:r>
    </w:p>
    <w:p w:rsidR="00B74286" w:rsidRDefault="00784763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B74286">
        <w:rPr>
          <w:b w:val="0"/>
          <w:sz w:val="28"/>
          <w:szCs w:val="28"/>
        </w:rPr>
        <w:t xml:space="preserve"> форму регистрации на участие в Олимпиаде;</w:t>
      </w:r>
    </w:p>
    <w:p w:rsidR="00B74286" w:rsidRDefault="00784763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B74286">
        <w:rPr>
          <w:b w:val="0"/>
          <w:sz w:val="28"/>
          <w:szCs w:val="28"/>
        </w:rPr>
        <w:t xml:space="preserve"> адреса электронной почты каждой секции Олимпиады для отправки выполненных заданий.</w:t>
      </w:r>
    </w:p>
    <w:p w:rsidR="00B74286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74286">
        <w:rPr>
          <w:b w:val="0"/>
          <w:sz w:val="28"/>
          <w:szCs w:val="28"/>
        </w:rPr>
        <w:t>.2. Для участия в Олимпиаде учащиеся должны подать заявку на участие в одной из секций в форме регистрации на сайте Олимпиады.  После регистрации участник получает доступ к олимпиадным заданиям. Выполненные задания должны быть отправлены по электронной почте на указанный адрес.</w:t>
      </w:r>
    </w:p>
    <w:p w:rsidR="0053601F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B74286">
        <w:rPr>
          <w:b w:val="0"/>
          <w:sz w:val="28"/>
          <w:szCs w:val="28"/>
        </w:rPr>
        <w:t xml:space="preserve">.3. </w:t>
      </w:r>
      <w:r w:rsidR="0053601F">
        <w:rPr>
          <w:b w:val="0"/>
          <w:sz w:val="28"/>
          <w:szCs w:val="28"/>
        </w:rPr>
        <w:t>О</w:t>
      </w:r>
      <w:r w:rsidR="00E31344">
        <w:rPr>
          <w:b w:val="0"/>
          <w:sz w:val="28"/>
          <w:szCs w:val="28"/>
        </w:rPr>
        <w:t>лимпиада проводится в два этапа.</w:t>
      </w:r>
    </w:p>
    <w:p w:rsidR="0053601F" w:rsidRPr="001A5620" w:rsidRDefault="0053601F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этап – заочный – проводится в дистанционном режиме.</w:t>
      </w:r>
      <w:r w:rsidR="001A5620" w:rsidRPr="001A5620">
        <w:rPr>
          <w:b w:val="0"/>
          <w:sz w:val="28"/>
          <w:szCs w:val="28"/>
        </w:rPr>
        <w:t xml:space="preserve"> </w:t>
      </w:r>
    </w:p>
    <w:p w:rsidR="0053601F" w:rsidRDefault="0053601F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Второй этап – очный – проводится </w:t>
      </w:r>
      <w:r w:rsidR="00784763">
        <w:rPr>
          <w:b w:val="0"/>
          <w:sz w:val="28"/>
          <w:szCs w:val="28"/>
        </w:rPr>
        <w:t>на базе</w:t>
      </w:r>
      <w:r>
        <w:rPr>
          <w:b w:val="0"/>
          <w:sz w:val="28"/>
          <w:szCs w:val="28"/>
        </w:rPr>
        <w:t xml:space="preserve"> ХГАЭП и на базе филиалов ХГАЭП в гг. Биробиджане, Благовещенске, Южно-Сахалинске.</w:t>
      </w:r>
    </w:p>
    <w:p w:rsidR="0053601F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D437E">
        <w:rPr>
          <w:b w:val="0"/>
          <w:sz w:val="28"/>
          <w:szCs w:val="28"/>
        </w:rPr>
        <w:t xml:space="preserve">.4. </w:t>
      </w:r>
      <w:r w:rsidR="00EC769F">
        <w:rPr>
          <w:b w:val="0"/>
          <w:sz w:val="28"/>
          <w:szCs w:val="28"/>
        </w:rPr>
        <w:t>Первый этап Олимпиады</w:t>
      </w:r>
      <w:r w:rsidR="00E31344">
        <w:rPr>
          <w:b w:val="0"/>
          <w:sz w:val="28"/>
          <w:szCs w:val="28"/>
        </w:rPr>
        <w:t>.</w:t>
      </w:r>
    </w:p>
    <w:p w:rsidR="00EC769F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C769F">
        <w:rPr>
          <w:b w:val="0"/>
          <w:sz w:val="28"/>
          <w:szCs w:val="28"/>
        </w:rPr>
        <w:t>.</w:t>
      </w:r>
      <w:r w:rsidR="006D437E">
        <w:rPr>
          <w:b w:val="0"/>
          <w:sz w:val="28"/>
          <w:szCs w:val="28"/>
        </w:rPr>
        <w:t>4</w:t>
      </w:r>
      <w:r w:rsidR="00EC769F">
        <w:rPr>
          <w:b w:val="0"/>
          <w:sz w:val="28"/>
          <w:szCs w:val="28"/>
        </w:rPr>
        <w:t>.1. Первый этап Олимпиады включает выполнение письменной работы по одной из предложенных тем в рамках</w:t>
      </w:r>
      <w:r w:rsidR="006D437E">
        <w:rPr>
          <w:b w:val="0"/>
          <w:sz w:val="28"/>
          <w:szCs w:val="28"/>
        </w:rPr>
        <w:t xml:space="preserve"> секции Олимпиады.</w:t>
      </w:r>
      <w:r w:rsidR="00EC769F">
        <w:rPr>
          <w:b w:val="0"/>
          <w:sz w:val="28"/>
          <w:szCs w:val="28"/>
        </w:rPr>
        <w:t xml:space="preserve"> </w:t>
      </w:r>
    </w:p>
    <w:p w:rsidR="00784763" w:rsidRDefault="00577029" w:rsidP="00723989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74286">
        <w:rPr>
          <w:b w:val="0"/>
          <w:sz w:val="28"/>
          <w:szCs w:val="28"/>
        </w:rPr>
        <w:t>.4.2. Все поступившие работы оцениваются жюри</w:t>
      </w:r>
      <w:r w:rsidR="00211930">
        <w:rPr>
          <w:b w:val="0"/>
          <w:sz w:val="28"/>
          <w:szCs w:val="28"/>
        </w:rPr>
        <w:t xml:space="preserve"> </w:t>
      </w:r>
      <w:r w:rsidR="00B74286">
        <w:rPr>
          <w:b w:val="0"/>
          <w:sz w:val="28"/>
          <w:szCs w:val="28"/>
        </w:rPr>
        <w:t xml:space="preserve">по </w:t>
      </w:r>
      <w:r w:rsidR="00211930">
        <w:rPr>
          <w:b w:val="0"/>
          <w:sz w:val="28"/>
          <w:szCs w:val="28"/>
        </w:rPr>
        <w:t>20-балльной шкале</w:t>
      </w:r>
      <w:r w:rsidR="00B74286">
        <w:rPr>
          <w:b w:val="0"/>
          <w:sz w:val="28"/>
          <w:szCs w:val="28"/>
        </w:rPr>
        <w:t xml:space="preserve"> в соответствии с разработанными критериями.</w:t>
      </w:r>
      <w:r w:rsidR="00211930">
        <w:rPr>
          <w:b w:val="0"/>
          <w:sz w:val="28"/>
          <w:szCs w:val="28"/>
        </w:rPr>
        <w:t xml:space="preserve"> Результаты заносятся в протокол, подписываемый </w:t>
      </w:r>
      <w:r w:rsidR="00202B57">
        <w:rPr>
          <w:b w:val="0"/>
          <w:sz w:val="28"/>
          <w:szCs w:val="28"/>
        </w:rPr>
        <w:t>председателем жюри и его заместителем по соответствующей подсекции.</w:t>
      </w:r>
      <w:r w:rsidR="00723989">
        <w:rPr>
          <w:b w:val="0"/>
          <w:sz w:val="28"/>
          <w:szCs w:val="28"/>
        </w:rPr>
        <w:t xml:space="preserve"> </w:t>
      </w:r>
      <w:r w:rsidR="00202B57">
        <w:rPr>
          <w:b w:val="0"/>
          <w:sz w:val="28"/>
          <w:szCs w:val="28"/>
        </w:rPr>
        <w:t>По результатам проверки жюри каждой секции</w:t>
      </w:r>
      <w:r w:rsidR="00784763">
        <w:rPr>
          <w:b w:val="0"/>
          <w:sz w:val="28"/>
          <w:szCs w:val="28"/>
        </w:rPr>
        <w:t xml:space="preserve"> Олимпиады</w:t>
      </w:r>
      <w:r w:rsidR="00202B57">
        <w:rPr>
          <w:b w:val="0"/>
          <w:sz w:val="28"/>
          <w:szCs w:val="28"/>
        </w:rPr>
        <w:t xml:space="preserve"> выбирает работы, набравшие наибольшее количество баллов</w:t>
      </w:r>
      <w:r w:rsidR="00784763">
        <w:rPr>
          <w:b w:val="0"/>
          <w:sz w:val="28"/>
          <w:szCs w:val="28"/>
        </w:rPr>
        <w:t xml:space="preserve">, но не менее 12 баллов. </w:t>
      </w:r>
    </w:p>
    <w:p w:rsidR="00784763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84763">
        <w:rPr>
          <w:b w:val="0"/>
          <w:sz w:val="28"/>
          <w:szCs w:val="28"/>
        </w:rPr>
        <w:t>.4.</w:t>
      </w:r>
      <w:r w:rsidR="00723989">
        <w:rPr>
          <w:b w:val="0"/>
          <w:sz w:val="28"/>
          <w:szCs w:val="28"/>
        </w:rPr>
        <w:t>3</w:t>
      </w:r>
      <w:r w:rsidR="00784763">
        <w:rPr>
          <w:b w:val="0"/>
          <w:sz w:val="28"/>
          <w:szCs w:val="28"/>
        </w:rPr>
        <w:t xml:space="preserve">. Участники, набравшие наибольшее количество баллов (но не менее 12 баллов), допускаются к участию во втором этапе Олимпиады. Списки участников второго этапа размещаются на </w:t>
      </w:r>
      <w:proofErr w:type="gramStart"/>
      <w:r w:rsidR="00784763">
        <w:rPr>
          <w:b w:val="0"/>
          <w:sz w:val="28"/>
          <w:szCs w:val="28"/>
        </w:rPr>
        <w:t>сайте</w:t>
      </w:r>
      <w:proofErr w:type="gramEnd"/>
      <w:r w:rsidR="00784763">
        <w:rPr>
          <w:b w:val="0"/>
          <w:sz w:val="28"/>
          <w:szCs w:val="28"/>
        </w:rPr>
        <w:t xml:space="preserve"> Олимпиады.</w:t>
      </w:r>
    </w:p>
    <w:p w:rsidR="00784763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84763">
        <w:rPr>
          <w:b w:val="0"/>
          <w:sz w:val="28"/>
          <w:szCs w:val="28"/>
        </w:rPr>
        <w:t>.5. Второй этап Олимпиады</w:t>
      </w:r>
      <w:r w:rsidR="00E31344">
        <w:rPr>
          <w:b w:val="0"/>
          <w:sz w:val="28"/>
          <w:szCs w:val="28"/>
        </w:rPr>
        <w:t>.</w:t>
      </w:r>
    </w:p>
    <w:p w:rsidR="00DC6C67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84763">
        <w:rPr>
          <w:b w:val="0"/>
          <w:sz w:val="28"/>
          <w:szCs w:val="28"/>
        </w:rPr>
        <w:t xml:space="preserve">.5.1. </w:t>
      </w:r>
      <w:r w:rsidR="00DC6C67">
        <w:rPr>
          <w:b w:val="0"/>
          <w:sz w:val="28"/>
          <w:szCs w:val="28"/>
        </w:rPr>
        <w:t>Второй этап Олимпиады проходит в очной форме на базе ХГАЭП и на базе филиалов ХГАЭП в гг. Биробиджане, Благовещенске, Южно-Сахалинске.</w:t>
      </w:r>
    </w:p>
    <w:p w:rsidR="00202B57" w:rsidRDefault="0057702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C6C67">
        <w:rPr>
          <w:b w:val="0"/>
          <w:sz w:val="28"/>
          <w:szCs w:val="28"/>
        </w:rPr>
        <w:t>.5.2.Второй этап Олимпиады может проводиться в различных формах в зависимости от профиля, в том числе:</w:t>
      </w:r>
    </w:p>
    <w:p w:rsidR="00DC6C67" w:rsidRDefault="00723989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 w:rsidR="00DC6C67">
        <w:rPr>
          <w:b w:val="0"/>
          <w:sz w:val="28"/>
          <w:szCs w:val="28"/>
        </w:rPr>
        <w:t xml:space="preserve"> </w:t>
      </w:r>
      <w:r w:rsidR="00E77258">
        <w:rPr>
          <w:b w:val="0"/>
          <w:sz w:val="28"/>
          <w:szCs w:val="28"/>
        </w:rPr>
        <w:t>доклад</w:t>
      </w:r>
      <w:r w:rsidR="00577029">
        <w:rPr>
          <w:b w:val="0"/>
          <w:sz w:val="28"/>
          <w:szCs w:val="28"/>
        </w:rPr>
        <w:t>ы</w:t>
      </w:r>
      <w:r w:rsidR="00E77258">
        <w:rPr>
          <w:b w:val="0"/>
          <w:sz w:val="28"/>
          <w:szCs w:val="28"/>
        </w:rPr>
        <w:t>;</w:t>
      </w:r>
    </w:p>
    <w:p w:rsidR="00E77258" w:rsidRDefault="00E77258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викторин</w:t>
      </w:r>
      <w:r w:rsidR="0057702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;</w:t>
      </w:r>
    </w:p>
    <w:p w:rsidR="00E77258" w:rsidRDefault="00E77258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делов</w:t>
      </w:r>
      <w:r w:rsidR="00577029">
        <w:rPr>
          <w:b w:val="0"/>
          <w:sz w:val="28"/>
          <w:szCs w:val="28"/>
        </w:rPr>
        <w:t>ые</w:t>
      </w:r>
      <w:r>
        <w:rPr>
          <w:b w:val="0"/>
          <w:sz w:val="28"/>
          <w:szCs w:val="28"/>
        </w:rPr>
        <w:t xml:space="preserve"> игр</w:t>
      </w:r>
      <w:r w:rsidR="0057702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;</w:t>
      </w:r>
    </w:p>
    <w:p w:rsidR="00E77258" w:rsidRDefault="00E77258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кейс</w:t>
      </w:r>
      <w:r w:rsidR="0057702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;</w:t>
      </w:r>
    </w:p>
    <w:p w:rsidR="00F3003E" w:rsidRDefault="00E77258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 w:rsidRPr="0053601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практическ</w:t>
      </w:r>
      <w:r w:rsidR="00577029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задачи.</w:t>
      </w:r>
    </w:p>
    <w:p w:rsidR="00E31344" w:rsidRDefault="00577029" w:rsidP="00E31344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3003E">
        <w:rPr>
          <w:b w:val="0"/>
          <w:sz w:val="28"/>
          <w:szCs w:val="28"/>
        </w:rPr>
        <w:t>.5.3. Жюри оценивает результаты конкурсных заданий</w:t>
      </w:r>
      <w:r>
        <w:rPr>
          <w:b w:val="0"/>
          <w:sz w:val="28"/>
          <w:szCs w:val="28"/>
        </w:rPr>
        <w:t xml:space="preserve"> второго этапа</w:t>
      </w:r>
      <w:r w:rsidR="00F3003E">
        <w:rPr>
          <w:b w:val="0"/>
          <w:sz w:val="28"/>
          <w:szCs w:val="28"/>
        </w:rPr>
        <w:t xml:space="preserve"> в соответствии с разработанными критериями. Результаты заносятся в протокол, подписываемый председателем жюри и его заместител</w:t>
      </w:r>
      <w:r w:rsidR="00E31344">
        <w:rPr>
          <w:b w:val="0"/>
          <w:sz w:val="28"/>
          <w:szCs w:val="28"/>
        </w:rPr>
        <w:t>ем по соответствующей подсекции.</w:t>
      </w:r>
    </w:p>
    <w:p w:rsidR="001A5620" w:rsidRPr="00E31344" w:rsidRDefault="001A5620" w:rsidP="00E31344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</w:p>
    <w:p w:rsidR="00E77258" w:rsidRPr="00E0610D" w:rsidRDefault="00577029" w:rsidP="00E77258">
      <w:pPr>
        <w:pStyle w:val="ab"/>
        <w:spacing w:line="312" w:lineRule="auto"/>
        <w:ind w:left="0"/>
        <w:jc w:val="center"/>
        <w:rPr>
          <w:sz w:val="28"/>
          <w:szCs w:val="28"/>
        </w:rPr>
      </w:pPr>
      <w:r w:rsidRPr="00E0610D">
        <w:rPr>
          <w:sz w:val="28"/>
          <w:szCs w:val="28"/>
        </w:rPr>
        <w:t>4</w:t>
      </w:r>
      <w:r w:rsidR="00F3003E" w:rsidRPr="00E0610D">
        <w:rPr>
          <w:sz w:val="28"/>
          <w:szCs w:val="28"/>
        </w:rPr>
        <w:t xml:space="preserve">. </w:t>
      </w:r>
      <w:r w:rsidR="00E77258" w:rsidRPr="00E0610D">
        <w:rPr>
          <w:sz w:val="28"/>
          <w:szCs w:val="28"/>
        </w:rPr>
        <w:t>Подведение итогов Олимпиады и награждение победителей и приз</w:t>
      </w:r>
      <w:r w:rsidR="00E31344">
        <w:rPr>
          <w:sz w:val="28"/>
          <w:szCs w:val="28"/>
        </w:rPr>
        <w:t>ё</w:t>
      </w:r>
      <w:r w:rsidR="00E77258" w:rsidRPr="00E0610D">
        <w:rPr>
          <w:sz w:val="28"/>
          <w:szCs w:val="28"/>
        </w:rPr>
        <w:t>ров</w:t>
      </w:r>
    </w:p>
    <w:p w:rsidR="00E77258" w:rsidRDefault="00E77258" w:rsidP="00E77258">
      <w:pPr>
        <w:pStyle w:val="ab"/>
        <w:spacing w:line="312" w:lineRule="auto"/>
        <w:ind w:left="0"/>
        <w:jc w:val="center"/>
        <w:rPr>
          <w:b w:val="0"/>
          <w:sz w:val="28"/>
          <w:szCs w:val="28"/>
        </w:rPr>
      </w:pPr>
    </w:p>
    <w:p w:rsidR="00F3003E" w:rsidRDefault="00577029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3003E">
        <w:rPr>
          <w:b w:val="0"/>
          <w:sz w:val="28"/>
          <w:szCs w:val="28"/>
        </w:rPr>
        <w:t>.1. Победители и приз</w:t>
      </w:r>
      <w:r w:rsidR="00E31344">
        <w:rPr>
          <w:b w:val="0"/>
          <w:sz w:val="28"/>
          <w:szCs w:val="28"/>
        </w:rPr>
        <w:t>ё</w:t>
      </w:r>
      <w:r w:rsidR="00F3003E">
        <w:rPr>
          <w:b w:val="0"/>
          <w:sz w:val="28"/>
          <w:szCs w:val="28"/>
        </w:rPr>
        <w:t>ры Олимпиады определяются по итогам второго этапа Олимпиады. Количество победителей второго этапа Олимпиады по каждому профилю не должно превышать 10% от общего числа участников по данному профилю. Общее количество победителей и приз</w:t>
      </w:r>
      <w:r w:rsidR="00E31344">
        <w:rPr>
          <w:b w:val="0"/>
          <w:sz w:val="28"/>
          <w:szCs w:val="28"/>
        </w:rPr>
        <w:t>ё</w:t>
      </w:r>
      <w:r w:rsidR="00F3003E">
        <w:rPr>
          <w:b w:val="0"/>
          <w:sz w:val="28"/>
          <w:szCs w:val="28"/>
        </w:rPr>
        <w:t>ров</w:t>
      </w:r>
      <w:r w:rsidR="00AA4AC3">
        <w:rPr>
          <w:b w:val="0"/>
          <w:sz w:val="28"/>
          <w:szCs w:val="28"/>
        </w:rPr>
        <w:t xml:space="preserve"> второго этапа </w:t>
      </w:r>
      <w:r w:rsidR="00AA4AC3">
        <w:rPr>
          <w:b w:val="0"/>
          <w:sz w:val="28"/>
          <w:szCs w:val="28"/>
        </w:rPr>
        <w:lastRenderedPageBreak/>
        <w:t>Олимпиады по каждому профилю не должно превышать 35% от общего числа участников по данному профилю.</w:t>
      </w:r>
    </w:p>
    <w:p w:rsidR="00F3003E" w:rsidRDefault="00577029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A4AC3">
        <w:rPr>
          <w:b w:val="0"/>
          <w:sz w:val="28"/>
          <w:szCs w:val="28"/>
        </w:rPr>
        <w:t xml:space="preserve">.2. </w:t>
      </w:r>
      <w:r w:rsidR="00F3003E">
        <w:rPr>
          <w:b w:val="0"/>
          <w:sz w:val="28"/>
          <w:szCs w:val="28"/>
        </w:rPr>
        <w:t>Победителями считаются участники</w:t>
      </w:r>
      <w:r w:rsidR="00AA4AC3">
        <w:rPr>
          <w:b w:val="0"/>
          <w:sz w:val="28"/>
          <w:szCs w:val="28"/>
        </w:rPr>
        <w:t xml:space="preserve"> Олимпиады</w:t>
      </w:r>
      <w:r w:rsidR="00F3003E">
        <w:rPr>
          <w:b w:val="0"/>
          <w:sz w:val="28"/>
          <w:szCs w:val="28"/>
        </w:rPr>
        <w:t xml:space="preserve">, награжденные дипломами 1-й степени. </w:t>
      </w:r>
      <w:r w:rsidR="00AA4AC3">
        <w:rPr>
          <w:b w:val="0"/>
          <w:sz w:val="28"/>
          <w:szCs w:val="28"/>
        </w:rPr>
        <w:t>Приз</w:t>
      </w:r>
      <w:r w:rsidR="00E31344">
        <w:rPr>
          <w:b w:val="0"/>
          <w:sz w:val="28"/>
          <w:szCs w:val="28"/>
        </w:rPr>
        <w:t>ё</w:t>
      </w:r>
      <w:r w:rsidR="00AA4AC3">
        <w:rPr>
          <w:b w:val="0"/>
          <w:sz w:val="28"/>
          <w:szCs w:val="28"/>
        </w:rPr>
        <w:t>рами Олимпиады считаются участники Олимпиады, награжденные дипломами 2-й и 3-й степени.</w:t>
      </w:r>
    </w:p>
    <w:p w:rsidR="00AA4AC3" w:rsidRDefault="00577029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A4AC3">
        <w:rPr>
          <w:b w:val="0"/>
          <w:sz w:val="28"/>
          <w:szCs w:val="28"/>
        </w:rPr>
        <w:t>.3. Дипломы победителей и приз</w:t>
      </w:r>
      <w:r w:rsidR="00E31344">
        <w:rPr>
          <w:b w:val="0"/>
          <w:sz w:val="28"/>
          <w:szCs w:val="28"/>
        </w:rPr>
        <w:t>ё</w:t>
      </w:r>
      <w:r w:rsidR="00AA4AC3">
        <w:rPr>
          <w:b w:val="0"/>
          <w:sz w:val="28"/>
          <w:szCs w:val="28"/>
        </w:rPr>
        <w:t>ров Олимпиады подписываются председателем оргкомитета Олимпиады.</w:t>
      </w:r>
    </w:p>
    <w:p w:rsidR="00AA4AC3" w:rsidRDefault="00577029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A4AC3">
        <w:rPr>
          <w:b w:val="0"/>
          <w:sz w:val="28"/>
          <w:szCs w:val="28"/>
        </w:rPr>
        <w:t>.4. Победителям и приз</w:t>
      </w:r>
      <w:r w:rsidR="00E31344">
        <w:rPr>
          <w:b w:val="0"/>
          <w:sz w:val="28"/>
          <w:szCs w:val="28"/>
        </w:rPr>
        <w:t>ё</w:t>
      </w:r>
      <w:r w:rsidR="00AA4AC3">
        <w:rPr>
          <w:b w:val="0"/>
          <w:sz w:val="28"/>
          <w:szCs w:val="28"/>
        </w:rPr>
        <w:t>рам Олимпиады по решению при</w:t>
      </w:r>
      <w:r w:rsidR="00E31344">
        <w:rPr>
          <w:b w:val="0"/>
          <w:sz w:val="28"/>
          <w:szCs w:val="28"/>
        </w:rPr>
        <w:t>ё</w:t>
      </w:r>
      <w:r w:rsidR="00AA4AC3">
        <w:rPr>
          <w:b w:val="0"/>
          <w:sz w:val="28"/>
          <w:szCs w:val="28"/>
        </w:rPr>
        <w:t xml:space="preserve">мной комиссии ХГАЭП может быть предоставлено преимущественное право зачисления </w:t>
      </w:r>
      <w:r w:rsidR="00AA4AC3" w:rsidRPr="00AA4AC3">
        <w:rPr>
          <w:b w:val="0"/>
          <w:sz w:val="28"/>
          <w:szCs w:val="28"/>
        </w:rPr>
        <w:t>при равном количестве набранных баллов на вступительных испытаниях, при отсутствии или наличии равных преимуществен</w:t>
      </w:r>
      <w:r w:rsidR="00AA4AC3">
        <w:rPr>
          <w:b w:val="0"/>
          <w:sz w:val="28"/>
          <w:szCs w:val="28"/>
        </w:rPr>
        <w:t>ных прав на зачисление, установленных законодательством РФ.</w:t>
      </w:r>
    </w:p>
    <w:p w:rsidR="00577029" w:rsidRDefault="00577029" w:rsidP="00F3003E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 Участники О</w:t>
      </w:r>
      <w:r w:rsidRPr="004A5492">
        <w:rPr>
          <w:b w:val="0"/>
          <w:sz w:val="28"/>
          <w:szCs w:val="28"/>
        </w:rPr>
        <w:t>лимпиады могут награждаться свидетельствами участника, грамот</w:t>
      </w:r>
      <w:r>
        <w:rPr>
          <w:b w:val="0"/>
          <w:sz w:val="28"/>
          <w:szCs w:val="28"/>
        </w:rPr>
        <w:t>ами, памятными подарками.</w:t>
      </w:r>
    </w:p>
    <w:p w:rsidR="00E77258" w:rsidRDefault="00E77258" w:rsidP="00E77258">
      <w:pPr>
        <w:pStyle w:val="ab"/>
        <w:spacing w:line="312" w:lineRule="auto"/>
        <w:ind w:left="0"/>
        <w:jc w:val="center"/>
        <w:rPr>
          <w:b w:val="0"/>
          <w:sz w:val="28"/>
          <w:szCs w:val="28"/>
        </w:rPr>
      </w:pPr>
    </w:p>
    <w:p w:rsidR="00A41BB4" w:rsidRPr="00E31344" w:rsidRDefault="00A41BB4" w:rsidP="00E3134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Согласовано:</w:t>
      </w:r>
    </w:p>
    <w:p w:rsidR="00E31344" w:rsidRPr="00E31344" w:rsidRDefault="00E31344" w:rsidP="0053601F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Первый проректор по УР          ____________________ Миронова И.Б.</w:t>
      </w:r>
    </w:p>
    <w:p w:rsidR="00E31344" w:rsidRPr="00E31344" w:rsidRDefault="00E31344" w:rsidP="00E3134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«___»________ 2013 г.</w:t>
      </w:r>
    </w:p>
    <w:p w:rsidR="00A41BB4" w:rsidRPr="00CA04F6" w:rsidRDefault="00A41BB4" w:rsidP="00CA04F6">
      <w:pPr>
        <w:spacing w:line="312" w:lineRule="auto"/>
        <w:jc w:val="both"/>
        <w:rPr>
          <w:b w:val="0"/>
          <w:sz w:val="16"/>
          <w:szCs w:val="16"/>
        </w:rPr>
      </w:pP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Зав</w:t>
      </w:r>
      <w:proofErr w:type="gramStart"/>
      <w:r w:rsidRPr="00E31344">
        <w:rPr>
          <w:b w:val="0"/>
          <w:sz w:val="26"/>
          <w:szCs w:val="26"/>
        </w:rPr>
        <w:t>.к</w:t>
      </w:r>
      <w:proofErr w:type="gramEnd"/>
      <w:r w:rsidRPr="00E31344">
        <w:rPr>
          <w:b w:val="0"/>
          <w:sz w:val="26"/>
          <w:szCs w:val="26"/>
        </w:rPr>
        <w:t>афедрой ИСТ          ___________________________ Фалеева Е.В.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«___»________ 2013 г.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16"/>
          <w:szCs w:val="16"/>
        </w:rPr>
      </w:pP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Зав кафедрой СГН          ___________________________ Завалишин А.Ю.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«___»________ 2013 г.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16"/>
          <w:szCs w:val="16"/>
        </w:rPr>
      </w:pP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 xml:space="preserve">Зав. кафедрой </w:t>
      </w:r>
      <w:proofErr w:type="spellStart"/>
      <w:r w:rsidRPr="00E31344">
        <w:rPr>
          <w:b w:val="0"/>
          <w:sz w:val="26"/>
          <w:szCs w:val="26"/>
        </w:rPr>
        <w:t>МиР</w:t>
      </w:r>
      <w:proofErr w:type="spellEnd"/>
      <w:r w:rsidRPr="00E31344">
        <w:rPr>
          <w:b w:val="0"/>
          <w:sz w:val="26"/>
          <w:szCs w:val="26"/>
        </w:rPr>
        <w:t xml:space="preserve">         __________________________ Герасименко Н.М.  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>«___»________ 2013 г.</w:t>
      </w: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16"/>
          <w:szCs w:val="16"/>
        </w:rPr>
      </w:pPr>
    </w:p>
    <w:p w:rsidR="00A41BB4" w:rsidRPr="00E31344" w:rsidRDefault="00A41BB4" w:rsidP="00A41BB4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 xml:space="preserve">Начальник ОФК             ___________________________ Баку М.А.                 </w:t>
      </w:r>
    </w:p>
    <w:p w:rsidR="00E77258" w:rsidRPr="00E31344" w:rsidRDefault="00E77258" w:rsidP="0053601F">
      <w:pPr>
        <w:pStyle w:val="ab"/>
        <w:spacing w:line="312" w:lineRule="auto"/>
        <w:ind w:left="0" w:firstLine="567"/>
        <w:jc w:val="both"/>
        <w:rPr>
          <w:b w:val="0"/>
          <w:sz w:val="26"/>
          <w:szCs w:val="26"/>
        </w:rPr>
      </w:pPr>
      <w:r w:rsidRPr="00E31344">
        <w:rPr>
          <w:b w:val="0"/>
          <w:sz w:val="26"/>
          <w:szCs w:val="26"/>
        </w:rPr>
        <w:t xml:space="preserve"> </w:t>
      </w:r>
      <w:r w:rsidR="00A41BB4" w:rsidRPr="00E31344">
        <w:rPr>
          <w:b w:val="0"/>
          <w:sz w:val="26"/>
          <w:szCs w:val="26"/>
        </w:rPr>
        <w:t>«___»________ 2013 г.</w:t>
      </w:r>
    </w:p>
    <w:p w:rsidR="00EC7F8B" w:rsidRPr="00EC7F8B" w:rsidRDefault="0053601F" w:rsidP="0053601F">
      <w:pPr>
        <w:pStyle w:val="ab"/>
        <w:spacing w:line="312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C7F8B" w:rsidRPr="00EC7F8B">
        <w:rPr>
          <w:b w:val="0"/>
          <w:sz w:val="28"/>
          <w:szCs w:val="28"/>
        </w:rPr>
        <w:br/>
        <w:t>     </w:t>
      </w:r>
      <w:r w:rsidR="00EC7F8B" w:rsidRPr="00EC7F8B">
        <w:rPr>
          <w:b w:val="0"/>
          <w:sz w:val="28"/>
          <w:szCs w:val="28"/>
        </w:rPr>
        <w:br/>
        <w:t>     </w:t>
      </w:r>
      <w:r w:rsidR="00EC7F8B" w:rsidRPr="00EC7F8B">
        <w:rPr>
          <w:b w:val="0"/>
          <w:sz w:val="28"/>
          <w:szCs w:val="28"/>
        </w:rPr>
        <w:br/>
      </w:r>
      <w:r w:rsidR="00EC7F8B" w:rsidRPr="00EC7F8B">
        <w:rPr>
          <w:b w:val="0"/>
          <w:sz w:val="28"/>
          <w:szCs w:val="28"/>
        </w:rPr>
        <w:br/>
      </w:r>
    </w:p>
    <w:p w:rsidR="00EC7F8B" w:rsidRDefault="00EC7F8B" w:rsidP="00FB313E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</w:p>
    <w:p w:rsidR="00EC7F8B" w:rsidRDefault="00EC7F8B" w:rsidP="00FB313E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</w:p>
    <w:p w:rsidR="00EC7F8B" w:rsidRDefault="00EC7F8B" w:rsidP="00EC7F8B">
      <w:pPr>
        <w:pStyle w:val="ab"/>
        <w:tabs>
          <w:tab w:val="left" w:pos="1134"/>
        </w:tabs>
        <w:spacing w:line="312" w:lineRule="auto"/>
        <w:ind w:left="0" w:firstLine="567"/>
        <w:jc w:val="center"/>
        <w:rPr>
          <w:b w:val="0"/>
          <w:sz w:val="28"/>
          <w:szCs w:val="28"/>
        </w:rPr>
      </w:pPr>
    </w:p>
    <w:p w:rsidR="00EC7F8B" w:rsidRDefault="00EC7F8B" w:rsidP="00FB313E">
      <w:pPr>
        <w:pStyle w:val="ab"/>
        <w:tabs>
          <w:tab w:val="left" w:pos="1134"/>
        </w:tabs>
        <w:spacing w:line="312" w:lineRule="auto"/>
        <w:ind w:left="0" w:firstLine="567"/>
        <w:jc w:val="both"/>
        <w:rPr>
          <w:b w:val="0"/>
          <w:sz w:val="28"/>
          <w:szCs w:val="28"/>
        </w:rPr>
      </w:pPr>
    </w:p>
    <w:p w:rsidR="00EC7F8B" w:rsidRPr="00FB313E" w:rsidRDefault="00EC7F8B" w:rsidP="00EC7F8B">
      <w:pPr>
        <w:pStyle w:val="ab"/>
        <w:tabs>
          <w:tab w:val="left" w:pos="1134"/>
        </w:tabs>
        <w:spacing w:line="312" w:lineRule="auto"/>
        <w:ind w:left="0" w:firstLine="567"/>
        <w:jc w:val="center"/>
        <w:rPr>
          <w:b w:val="0"/>
          <w:sz w:val="28"/>
          <w:szCs w:val="28"/>
        </w:rPr>
      </w:pPr>
    </w:p>
    <w:p w:rsidR="00922757" w:rsidRDefault="00922757" w:rsidP="00922757">
      <w:pPr>
        <w:pStyle w:val="ab"/>
        <w:tabs>
          <w:tab w:val="left" w:pos="1134"/>
        </w:tabs>
        <w:spacing w:line="312" w:lineRule="auto"/>
        <w:ind w:left="567"/>
        <w:jc w:val="both"/>
        <w:rPr>
          <w:b w:val="0"/>
          <w:sz w:val="28"/>
          <w:szCs w:val="28"/>
        </w:rPr>
      </w:pPr>
    </w:p>
    <w:p w:rsidR="00D60D5F" w:rsidRDefault="00D60D5F" w:rsidP="00D60D5F">
      <w:pPr>
        <w:spacing w:line="312" w:lineRule="auto"/>
        <w:ind w:firstLine="567"/>
        <w:jc w:val="both"/>
        <w:rPr>
          <w:sz w:val="28"/>
          <w:szCs w:val="28"/>
        </w:rPr>
      </w:pPr>
    </w:p>
    <w:p w:rsidR="00D60D5F" w:rsidRDefault="00D60D5F" w:rsidP="00D60D5F">
      <w:pPr>
        <w:spacing w:line="312" w:lineRule="auto"/>
        <w:rPr>
          <w:sz w:val="28"/>
          <w:szCs w:val="28"/>
        </w:rPr>
      </w:pPr>
    </w:p>
    <w:p w:rsidR="00D60D5F" w:rsidRDefault="00D60D5F" w:rsidP="00D60D5F">
      <w:pPr>
        <w:spacing w:line="312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Default="00D60D5F" w:rsidP="00D60D5F">
      <w:pPr>
        <w:spacing w:line="360" w:lineRule="auto"/>
        <w:rPr>
          <w:sz w:val="28"/>
          <w:szCs w:val="28"/>
        </w:rPr>
      </w:pPr>
    </w:p>
    <w:p w:rsidR="00D60D5F" w:rsidRPr="00D60D5F" w:rsidRDefault="00D60D5F" w:rsidP="00D60D5F">
      <w:pPr>
        <w:spacing w:line="360" w:lineRule="auto"/>
        <w:rPr>
          <w:sz w:val="28"/>
          <w:szCs w:val="28"/>
        </w:rPr>
      </w:pPr>
    </w:p>
    <w:sectPr w:rsidR="00D60D5F" w:rsidRPr="00D60D5F" w:rsidSect="00D60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E8F"/>
    <w:multiLevelType w:val="multilevel"/>
    <w:tmpl w:val="640CB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5F"/>
    <w:rsid w:val="001A5620"/>
    <w:rsid w:val="00202B57"/>
    <w:rsid w:val="00211930"/>
    <w:rsid w:val="003D2B8A"/>
    <w:rsid w:val="00453306"/>
    <w:rsid w:val="004A5492"/>
    <w:rsid w:val="0053601F"/>
    <w:rsid w:val="00577029"/>
    <w:rsid w:val="005A2200"/>
    <w:rsid w:val="006D437E"/>
    <w:rsid w:val="006E2B2B"/>
    <w:rsid w:val="00723989"/>
    <w:rsid w:val="00753D68"/>
    <w:rsid w:val="007678BD"/>
    <w:rsid w:val="007822EE"/>
    <w:rsid w:val="00784763"/>
    <w:rsid w:val="00807A8F"/>
    <w:rsid w:val="008620EF"/>
    <w:rsid w:val="00920CD6"/>
    <w:rsid w:val="00922757"/>
    <w:rsid w:val="00934025"/>
    <w:rsid w:val="00976E2C"/>
    <w:rsid w:val="00977F79"/>
    <w:rsid w:val="00994908"/>
    <w:rsid w:val="009F5634"/>
    <w:rsid w:val="00A41BB4"/>
    <w:rsid w:val="00A86FDA"/>
    <w:rsid w:val="00AA4AC3"/>
    <w:rsid w:val="00B74286"/>
    <w:rsid w:val="00CA04F6"/>
    <w:rsid w:val="00D60D5F"/>
    <w:rsid w:val="00DC6C67"/>
    <w:rsid w:val="00E0610D"/>
    <w:rsid w:val="00E31344"/>
    <w:rsid w:val="00E7465E"/>
    <w:rsid w:val="00E77258"/>
    <w:rsid w:val="00EA6A27"/>
    <w:rsid w:val="00EC769F"/>
    <w:rsid w:val="00EC7F8B"/>
    <w:rsid w:val="00F11416"/>
    <w:rsid w:val="00F3003E"/>
    <w:rsid w:val="00F33CF2"/>
    <w:rsid w:val="00FA7770"/>
    <w:rsid w:val="00FB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F"/>
    <w:pPr>
      <w:spacing w:after="0" w:line="240" w:lineRule="auto"/>
    </w:pPr>
    <w:rPr>
      <w:rFonts w:eastAsia="Times New Roman"/>
      <w:b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67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7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78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678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67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678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678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678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678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7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78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7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7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78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7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678BD"/>
    <w:rPr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78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67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8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678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78BD"/>
    <w:rPr>
      <w:b/>
      <w:bCs/>
    </w:rPr>
  </w:style>
  <w:style w:type="character" w:styleId="a9">
    <w:name w:val="Emphasis"/>
    <w:basedOn w:val="a0"/>
    <w:uiPriority w:val="20"/>
    <w:qFormat/>
    <w:rsid w:val="007678BD"/>
    <w:rPr>
      <w:i/>
      <w:iCs/>
    </w:rPr>
  </w:style>
  <w:style w:type="paragraph" w:styleId="aa">
    <w:name w:val="No Spacing"/>
    <w:uiPriority w:val="1"/>
    <w:qFormat/>
    <w:rsid w:val="007678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8BD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78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678BD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26</cp:revision>
  <cp:lastPrinted>2013-09-19T00:25:00Z</cp:lastPrinted>
  <dcterms:created xsi:type="dcterms:W3CDTF">2013-06-13T01:00:00Z</dcterms:created>
  <dcterms:modified xsi:type="dcterms:W3CDTF">2013-09-19T00:37:00Z</dcterms:modified>
</cp:coreProperties>
</file>